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15EA" w14:textId="6707D5C1" w:rsidR="00703ABB" w:rsidRPr="005903CE" w:rsidRDefault="00D9145B" w:rsidP="008312A2">
      <w:pPr>
        <w:spacing w:after="0" w:line="265" w:lineRule="auto"/>
        <w:ind w:left="88" w:right="78" w:hanging="1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t xml:space="preserve">UMOWA </w:t>
      </w:r>
      <w:r w:rsidR="00FD478E">
        <w:rPr>
          <w:rFonts w:ascii="Lato" w:hAnsi="Lato" w:cstheme="minorHAnsi"/>
          <w:b/>
          <w:bCs/>
          <w:sz w:val="20"/>
          <w:szCs w:val="20"/>
        </w:rPr>
        <w:t>SPRZEDAŻY</w:t>
      </w:r>
      <w:r w:rsidR="00876C43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FD478E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876C43">
        <w:rPr>
          <w:rFonts w:ascii="Lato" w:hAnsi="Lato" w:cstheme="minorHAnsi"/>
          <w:b/>
          <w:bCs/>
          <w:sz w:val="20"/>
          <w:szCs w:val="20"/>
        </w:rPr>
        <w:t>SERWERA</w:t>
      </w:r>
    </w:p>
    <w:p w14:paraId="448A4C42" w14:textId="77777777" w:rsidR="00D9145B" w:rsidRPr="005903CE" w:rsidRDefault="00D9145B" w:rsidP="00703ABB">
      <w:pPr>
        <w:spacing w:after="0" w:line="240" w:lineRule="auto"/>
        <w:ind w:left="88" w:right="78" w:hanging="10"/>
        <w:rPr>
          <w:rFonts w:ascii="Lato" w:hAnsi="Lato" w:cstheme="minorHAnsi"/>
          <w:sz w:val="20"/>
          <w:szCs w:val="20"/>
        </w:rPr>
      </w:pPr>
    </w:p>
    <w:p w14:paraId="3F81AE10" w14:textId="69E69806" w:rsidR="00797534" w:rsidRPr="005903CE" w:rsidRDefault="00797534" w:rsidP="00797534">
      <w:pPr>
        <w:rPr>
          <w:rFonts w:ascii="Lato" w:hAnsi="Lato" w:cs="Arial"/>
          <w:i/>
          <w:iCs/>
          <w:sz w:val="20"/>
          <w:szCs w:val="20"/>
        </w:rPr>
      </w:pPr>
      <w:r w:rsidRPr="005903CE">
        <w:rPr>
          <w:rFonts w:ascii="Lato" w:hAnsi="Lato" w:cs="Arial"/>
          <w:i/>
          <w:iCs/>
          <w:sz w:val="20"/>
          <w:szCs w:val="20"/>
        </w:rPr>
        <w:t>Zawarta  w dniu określonym datą ostatniego podpisu złożonego przez reprezentantów Stron, /</w:t>
      </w:r>
    </w:p>
    <w:p w14:paraId="089C5A0B" w14:textId="1FEF6EFD" w:rsidR="00D9145B" w:rsidRPr="005903CE" w:rsidRDefault="00D9145B" w:rsidP="00703ABB">
      <w:pPr>
        <w:spacing w:after="123" w:line="240" w:lineRule="auto"/>
        <w:ind w:left="14" w:right="14" w:firstLine="0"/>
        <w:rPr>
          <w:rFonts w:ascii="Lato" w:hAnsi="Lato" w:cstheme="minorHAnsi"/>
          <w:i/>
          <w:iCs/>
          <w:sz w:val="20"/>
          <w:szCs w:val="20"/>
        </w:rPr>
      </w:pPr>
      <w:r w:rsidRPr="005903CE">
        <w:rPr>
          <w:rFonts w:ascii="Lato" w:hAnsi="Lato" w:cstheme="minorHAnsi"/>
          <w:i/>
          <w:iCs/>
          <w:sz w:val="20"/>
          <w:szCs w:val="20"/>
        </w:rPr>
        <w:t>Zawarta w Warszawie w dniu ………………………………………..……  roku pomiędzy:</w:t>
      </w:r>
    </w:p>
    <w:p w14:paraId="71371835" w14:textId="77777777" w:rsidR="00D9145B" w:rsidRPr="005903CE" w:rsidRDefault="00D9145B" w:rsidP="00703ABB">
      <w:pPr>
        <w:spacing w:after="0" w:line="240" w:lineRule="auto"/>
        <w:ind w:left="88" w:right="78" w:hanging="10"/>
        <w:rPr>
          <w:rFonts w:ascii="Lato" w:hAnsi="Lato" w:cstheme="minorHAnsi"/>
          <w:sz w:val="20"/>
          <w:szCs w:val="20"/>
        </w:rPr>
      </w:pPr>
    </w:p>
    <w:p w14:paraId="4A3B56AA" w14:textId="77777777" w:rsidR="00797534" w:rsidRPr="005903CE" w:rsidRDefault="00797534" w:rsidP="00797534">
      <w:pPr>
        <w:pStyle w:val="Domylnytekst"/>
        <w:tabs>
          <w:tab w:val="center" w:pos="4536"/>
          <w:tab w:val="right" w:pos="9072"/>
          <w:tab w:val="left" w:pos="9204"/>
        </w:tabs>
        <w:jc w:val="both"/>
        <w:rPr>
          <w:rFonts w:ascii="Lato" w:hAnsi="Lato" w:cs="Calibri Light"/>
          <w:color w:val="auto"/>
          <w:kern w:val="0"/>
          <w:sz w:val="20"/>
        </w:rPr>
      </w:pPr>
      <w:r w:rsidRPr="005903CE">
        <w:rPr>
          <w:rFonts w:ascii="Lato" w:hAnsi="Lato" w:cs="Arial"/>
          <w:b/>
          <w:sz w:val="20"/>
        </w:rPr>
        <w:t>Polskim Holdingiem Hotelowy Sp. z o.o.</w:t>
      </w:r>
      <w:r w:rsidRPr="005903CE">
        <w:rPr>
          <w:rFonts w:ascii="Lato" w:hAnsi="Lato" w:cs="Arial"/>
          <w:sz w:val="20"/>
        </w:rPr>
        <w:t xml:space="preserve"> z siedzibą w Warszawie,  ul. Komitetu Obrony Robotników 39G, 02-148 Warszawa, </w:t>
      </w:r>
      <w:r w:rsidRPr="005903CE">
        <w:rPr>
          <w:rFonts w:ascii="Lato" w:hAnsi="Lato" w:cs="Calibri Light"/>
          <w:color w:val="auto"/>
          <w:kern w:val="0"/>
          <w:sz w:val="20"/>
        </w:rPr>
        <w:t>wpisaną do Rejestru Przedsiębiorców prowadzonego przez Sąd Rejonowy dla m.st. Warszawy w Warszawie, Wydział XIV Gospodarczy Krajowego Rejestru Sądowego pod numerem KRS: 0000047774, NIP: 5222482605, kapitał zakładowy 1.911.499.700,00 PLN,</w:t>
      </w:r>
    </w:p>
    <w:p w14:paraId="190AD303" w14:textId="72D7CED0" w:rsidR="00703ABB" w:rsidRPr="005903CE" w:rsidRDefault="00703ABB" w:rsidP="00992F74">
      <w:pPr>
        <w:spacing w:after="0" w:line="276" w:lineRule="auto"/>
        <w:ind w:left="0" w:firstLine="0"/>
        <w:jc w:val="left"/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</w:pPr>
      <w:r w:rsidRPr="005903CE"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  <w:t>zwan</w:t>
      </w:r>
      <w:r w:rsidR="00992F74" w:rsidRPr="005903CE"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  <w:t>ą</w:t>
      </w:r>
      <w:r w:rsidRPr="005903CE"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  <w:t xml:space="preserve"> dalej „Zamawiającym”,</w:t>
      </w:r>
    </w:p>
    <w:p w14:paraId="112A1153" w14:textId="77777777" w:rsidR="00D9145B" w:rsidRPr="005903CE" w:rsidRDefault="00D9145B" w:rsidP="00D9145B">
      <w:pPr>
        <w:spacing w:after="0" w:line="240" w:lineRule="auto"/>
        <w:ind w:left="0" w:firstLine="0"/>
        <w:rPr>
          <w:rFonts w:ascii="Lato" w:hAnsi="Lato"/>
          <w:sz w:val="20"/>
          <w:szCs w:val="20"/>
        </w:rPr>
      </w:pPr>
    </w:p>
    <w:p w14:paraId="15E74A43" w14:textId="77777777" w:rsidR="00D9145B" w:rsidRPr="005903CE" w:rsidRDefault="00D9145B" w:rsidP="00992F74">
      <w:pPr>
        <w:pStyle w:val="Parties"/>
        <w:numPr>
          <w:ilvl w:val="0"/>
          <w:numId w:val="0"/>
        </w:numPr>
        <w:spacing w:after="240" w:line="276" w:lineRule="auto"/>
        <w:rPr>
          <w:rFonts w:ascii="Lato" w:hAnsi="Lato" w:cstheme="minorHAnsi"/>
          <w:bCs/>
          <w:kern w:val="0"/>
          <w:szCs w:val="20"/>
          <w:lang w:eastAsia="ar-SA"/>
        </w:rPr>
      </w:pPr>
      <w:r w:rsidRPr="005903CE">
        <w:rPr>
          <w:rFonts w:ascii="Lato" w:hAnsi="Lato" w:cstheme="minorHAnsi"/>
          <w:bCs/>
          <w:kern w:val="0"/>
          <w:szCs w:val="20"/>
          <w:lang w:eastAsia="ar-SA"/>
        </w:rPr>
        <w:t>a</w:t>
      </w:r>
    </w:p>
    <w:p w14:paraId="2714B863" w14:textId="77777777" w:rsidR="00797534" w:rsidRPr="005903CE" w:rsidRDefault="00797534" w:rsidP="00797534">
      <w:pPr>
        <w:rPr>
          <w:rFonts w:ascii="Lato" w:hAnsi="Lato"/>
          <w:bCs/>
          <w:sz w:val="20"/>
          <w:szCs w:val="20"/>
        </w:rPr>
      </w:pPr>
      <w:bookmarkStart w:id="0" w:name="_Hlk23412535"/>
      <w:r w:rsidRPr="005903CE">
        <w:rPr>
          <w:rFonts w:ascii="Lato" w:hAnsi="Lato"/>
          <w:b/>
          <w:sz w:val="20"/>
          <w:szCs w:val="20"/>
        </w:rPr>
        <w:t xml:space="preserve">[_________________________ sp. ________] </w:t>
      </w:r>
      <w:r w:rsidRPr="005903CE">
        <w:rPr>
          <w:rFonts w:ascii="Lato" w:hAnsi="Lato"/>
          <w:bCs/>
          <w:sz w:val="20"/>
          <w:szCs w:val="20"/>
        </w:rPr>
        <w:t xml:space="preserve">z siedzibą w [___________],  ul. [___________________], [__-_____] [_____________], </w:t>
      </w:r>
      <w:r w:rsidRPr="005903CE">
        <w:rPr>
          <w:rFonts w:ascii="Lato" w:hAnsi="Lato" w:cs="Calibri Light"/>
          <w:sz w:val="20"/>
          <w:szCs w:val="20"/>
        </w:rPr>
        <w:t xml:space="preserve">wpisaną do </w:t>
      </w:r>
      <w:r w:rsidRPr="005903CE">
        <w:rPr>
          <w:rFonts w:ascii="Lato" w:hAnsi="Lato"/>
          <w:bCs/>
          <w:sz w:val="20"/>
          <w:szCs w:val="20"/>
        </w:rPr>
        <w:t>Rejestru Przedsiębiorców Krajowego Rejestru Sądowego prowadzonego przez Sąd Rejonowy w [________________], Wydział [_______] Gospodarczy</w:t>
      </w:r>
      <w:r w:rsidRPr="005903CE">
        <w:rPr>
          <w:rFonts w:ascii="Lato" w:hAnsi="Lato" w:cs="Calibri Light"/>
          <w:sz w:val="20"/>
          <w:szCs w:val="20"/>
        </w:rPr>
        <w:t xml:space="preserve"> Krajowego Rejestru Sądowego</w:t>
      </w:r>
      <w:r w:rsidRPr="005903CE">
        <w:rPr>
          <w:rFonts w:ascii="Lato" w:hAnsi="Lato"/>
          <w:bCs/>
          <w:sz w:val="20"/>
          <w:szCs w:val="20"/>
        </w:rPr>
        <w:t xml:space="preserve"> pod numerem KRS [___________], NIP [__________________], kapitał zakładowy [_______________] PLN,  </w:t>
      </w:r>
    </w:p>
    <w:p w14:paraId="60F26928" w14:textId="77777777" w:rsidR="00797534" w:rsidRPr="005903CE" w:rsidRDefault="00797534" w:rsidP="00797534">
      <w:pPr>
        <w:pStyle w:val="Tekstpodstawowy"/>
        <w:spacing w:after="0"/>
        <w:jc w:val="both"/>
        <w:rPr>
          <w:rFonts w:ascii="Lato" w:hAnsi="Lato" w:cs="Arial"/>
          <w:sz w:val="20"/>
          <w:szCs w:val="20"/>
        </w:rPr>
      </w:pPr>
      <w:r w:rsidRPr="005903CE">
        <w:rPr>
          <w:rFonts w:ascii="Lato" w:hAnsi="Lato" w:cs="Arial"/>
          <w:sz w:val="20"/>
          <w:szCs w:val="20"/>
        </w:rPr>
        <w:t xml:space="preserve">zwaną w dalszej części Umowy </w:t>
      </w:r>
      <w:r w:rsidRPr="005903CE">
        <w:rPr>
          <w:rFonts w:ascii="Lato" w:hAnsi="Lato" w:cs="Arial"/>
          <w:b/>
          <w:bCs/>
          <w:sz w:val="20"/>
          <w:szCs w:val="20"/>
        </w:rPr>
        <w:t>„Wykonawcą”</w:t>
      </w:r>
    </w:p>
    <w:p w14:paraId="4EB91067" w14:textId="77777777" w:rsidR="00797534" w:rsidRPr="005903CE" w:rsidRDefault="00797534" w:rsidP="00797534">
      <w:pPr>
        <w:rPr>
          <w:rFonts w:ascii="Lato" w:hAnsi="Lato"/>
          <w:bCs/>
          <w:sz w:val="20"/>
          <w:szCs w:val="20"/>
        </w:rPr>
      </w:pPr>
      <w:r w:rsidRPr="005903CE">
        <w:rPr>
          <w:rFonts w:ascii="Lato" w:hAnsi="Lato"/>
          <w:bCs/>
          <w:sz w:val="20"/>
          <w:szCs w:val="20"/>
        </w:rPr>
        <w:t>reprezentowaną przez:</w:t>
      </w:r>
    </w:p>
    <w:p w14:paraId="2CB71656" w14:textId="77777777" w:rsidR="00797534" w:rsidRPr="005903CE" w:rsidRDefault="00797534" w:rsidP="00797534">
      <w:pPr>
        <w:rPr>
          <w:rFonts w:ascii="Lato" w:hAnsi="Lato"/>
          <w:bCs/>
          <w:sz w:val="20"/>
          <w:szCs w:val="20"/>
        </w:rPr>
      </w:pPr>
      <w:r w:rsidRPr="005903CE">
        <w:rPr>
          <w:rFonts w:ascii="Lato" w:hAnsi="Lato"/>
          <w:bCs/>
          <w:sz w:val="20"/>
          <w:szCs w:val="20"/>
        </w:rPr>
        <w:t xml:space="preserve">[______________________ </w:t>
      </w:r>
      <w:r w:rsidRPr="005903CE">
        <w:rPr>
          <w:rFonts w:ascii="Lato" w:hAnsi="Lato"/>
          <w:b/>
          <w:sz w:val="20"/>
          <w:szCs w:val="20"/>
        </w:rPr>
        <w:t xml:space="preserve">- </w:t>
      </w:r>
      <w:r w:rsidRPr="005903CE">
        <w:rPr>
          <w:rFonts w:ascii="Lato" w:hAnsi="Lato"/>
          <w:bCs/>
          <w:sz w:val="20"/>
          <w:szCs w:val="20"/>
        </w:rPr>
        <w:t xml:space="preserve"> ______________________]</w:t>
      </w:r>
    </w:p>
    <w:p w14:paraId="06E0AFB2" w14:textId="77777777" w:rsidR="00797534" w:rsidRPr="005903CE" w:rsidRDefault="00797534" w:rsidP="00797534">
      <w:pPr>
        <w:rPr>
          <w:rFonts w:ascii="Lato" w:hAnsi="Lato"/>
          <w:bCs/>
          <w:sz w:val="20"/>
          <w:szCs w:val="20"/>
        </w:rPr>
      </w:pPr>
      <w:r w:rsidRPr="005903CE">
        <w:rPr>
          <w:rFonts w:ascii="Lato" w:hAnsi="Lato"/>
          <w:bCs/>
          <w:sz w:val="20"/>
          <w:szCs w:val="20"/>
        </w:rPr>
        <w:t xml:space="preserve">[______________________ </w:t>
      </w:r>
      <w:r w:rsidRPr="005903CE">
        <w:rPr>
          <w:rFonts w:ascii="Lato" w:hAnsi="Lato"/>
          <w:b/>
          <w:sz w:val="20"/>
          <w:szCs w:val="20"/>
        </w:rPr>
        <w:t xml:space="preserve">- </w:t>
      </w:r>
      <w:r w:rsidRPr="005903CE">
        <w:rPr>
          <w:rFonts w:ascii="Lato" w:hAnsi="Lato"/>
          <w:bCs/>
          <w:sz w:val="20"/>
          <w:szCs w:val="20"/>
        </w:rPr>
        <w:t xml:space="preserve"> ______________________]</w:t>
      </w:r>
    </w:p>
    <w:bookmarkEnd w:id="0"/>
    <w:p w14:paraId="00F454BC" w14:textId="1A22D47A" w:rsidR="00D9145B" w:rsidRPr="005903CE" w:rsidRDefault="00703ABB" w:rsidP="00D9145B">
      <w:pPr>
        <w:spacing w:after="235" w:line="240" w:lineRule="auto"/>
        <w:ind w:left="14" w:right="14" w:firstLine="21"/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</w:pPr>
      <w:r w:rsidRPr="005903CE"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  <w:t>zwan</w:t>
      </w:r>
      <w:r w:rsidR="00992F74" w:rsidRPr="005903CE"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  <w:t>ą</w:t>
      </w:r>
      <w:r w:rsidRPr="005903CE"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  <w:t xml:space="preserve"> dalej „Wykonawcą ”</w:t>
      </w:r>
    </w:p>
    <w:p w14:paraId="453E1886" w14:textId="38E8A9CE" w:rsidR="00992F74" w:rsidRPr="005903CE" w:rsidRDefault="00992F74" w:rsidP="00D9145B">
      <w:pPr>
        <w:spacing w:after="235" w:line="240" w:lineRule="auto"/>
        <w:ind w:left="14" w:right="14" w:firstLine="21"/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</w:pPr>
      <w:r w:rsidRPr="005903CE"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  <w:t>zwanymi dalej również „Stroną” lub łącznie „Stronami”</w:t>
      </w:r>
    </w:p>
    <w:p w14:paraId="376181D9" w14:textId="77777777" w:rsidR="00A52833" w:rsidRPr="005903CE" w:rsidRDefault="00A52833" w:rsidP="00D9145B">
      <w:pPr>
        <w:spacing w:after="235" w:line="240" w:lineRule="auto"/>
        <w:ind w:left="14" w:right="14" w:firstLine="21"/>
        <w:rPr>
          <w:rFonts w:ascii="Lato" w:eastAsia="Times New Roman" w:hAnsi="Lato" w:cstheme="minorHAnsi"/>
          <w:b/>
          <w:color w:val="auto"/>
          <w:sz w:val="20"/>
          <w:szCs w:val="20"/>
          <w:lang w:eastAsia="ar-SA"/>
        </w:rPr>
      </w:pPr>
    </w:p>
    <w:p w14:paraId="38635F5A" w14:textId="77777777" w:rsidR="00D9145B" w:rsidRPr="005903CE" w:rsidRDefault="00D9145B" w:rsidP="00335676">
      <w:pPr>
        <w:pStyle w:val="Akapitzlist"/>
        <w:spacing w:after="120" w:line="240" w:lineRule="auto"/>
        <w:ind w:left="693" w:firstLine="0"/>
        <w:contextualSpacing w:val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t>§ 1 Przedmiot Umowy</w:t>
      </w:r>
    </w:p>
    <w:p w14:paraId="17BA11F8" w14:textId="58E466D8" w:rsidR="005903CE" w:rsidRPr="005903CE" w:rsidRDefault="00D9145B" w:rsidP="005903CE">
      <w:pPr>
        <w:pStyle w:val="Akapitzlist"/>
        <w:numPr>
          <w:ilvl w:val="0"/>
          <w:numId w:val="1"/>
        </w:numPr>
        <w:spacing w:after="120" w:line="240" w:lineRule="auto"/>
        <w:ind w:left="284" w:right="57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Przedmiotem niniejszej Umowy jest sprzedaż</w:t>
      </w:r>
      <w:r w:rsidR="00032EF1">
        <w:rPr>
          <w:rFonts w:ascii="Lato" w:hAnsi="Lato" w:cstheme="minorHAnsi"/>
          <w:sz w:val="20"/>
          <w:szCs w:val="20"/>
        </w:rPr>
        <w:t xml:space="preserve"> </w:t>
      </w:r>
      <w:r w:rsidR="00FD478E">
        <w:rPr>
          <w:rFonts w:ascii="Lato" w:hAnsi="Lato" w:cstheme="minorHAnsi"/>
          <w:sz w:val="20"/>
          <w:szCs w:val="20"/>
        </w:rPr>
        <w:t xml:space="preserve">Serwera </w:t>
      </w:r>
      <w:r w:rsidR="008312A2" w:rsidRPr="005903CE">
        <w:rPr>
          <w:rFonts w:ascii="Lato" w:hAnsi="Lato" w:cstheme="minorHAnsi"/>
          <w:sz w:val="20"/>
          <w:szCs w:val="20"/>
        </w:rPr>
        <w:t xml:space="preserve"> </w:t>
      </w:r>
      <w:r w:rsidR="006B2E61" w:rsidRPr="005903CE">
        <w:rPr>
          <w:rFonts w:ascii="Lato" w:hAnsi="Lato" w:cstheme="minorHAnsi"/>
          <w:sz w:val="20"/>
          <w:szCs w:val="20"/>
        </w:rPr>
        <w:t xml:space="preserve">Zamawiającemu </w:t>
      </w:r>
      <w:r w:rsidR="001223FC" w:rsidRPr="005903CE">
        <w:rPr>
          <w:rFonts w:ascii="Lato" w:hAnsi="Lato" w:cstheme="minorHAnsi"/>
          <w:sz w:val="20"/>
          <w:szCs w:val="20"/>
        </w:rPr>
        <w:t xml:space="preserve">wraz z </w:t>
      </w:r>
      <w:r w:rsidR="00876C43">
        <w:rPr>
          <w:rFonts w:ascii="Lato" w:hAnsi="Lato" w:cstheme="minorHAnsi"/>
          <w:sz w:val="20"/>
          <w:szCs w:val="20"/>
        </w:rPr>
        <w:t>dostawą</w:t>
      </w:r>
      <w:r w:rsidR="00992F74" w:rsidRPr="005903CE">
        <w:rPr>
          <w:rFonts w:ascii="Lato" w:hAnsi="Lato" w:cstheme="minorHAnsi"/>
          <w:sz w:val="20"/>
          <w:szCs w:val="20"/>
        </w:rPr>
        <w:t xml:space="preserve">, na warunkach, </w:t>
      </w:r>
      <w:r w:rsidR="005903CE">
        <w:rPr>
          <w:rFonts w:ascii="Lato" w:hAnsi="Lato" w:cstheme="minorHAnsi"/>
          <w:sz w:val="20"/>
          <w:szCs w:val="20"/>
        </w:rPr>
        <w:t xml:space="preserve">w miejscach, </w:t>
      </w:r>
      <w:r w:rsidR="00992F74" w:rsidRPr="005903CE">
        <w:rPr>
          <w:rFonts w:ascii="Lato" w:hAnsi="Lato" w:cstheme="minorHAnsi"/>
          <w:sz w:val="20"/>
          <w:szCs w:val="20"/>
        </w:rPr>
        <w:t>w terminie i za wynagrodzeniem określonymi w Umowie</w:t>
      </w:r>
      <w:r w:rsidR="006B2E61" w:rsidRPr="005903CE">
        <w:rPr>
          <w:rFonts w:ascii="Lato" w:hAnsi="Lato" w:cstheme="minorHAnsi"/>
          <w:sz w:val="20"/>
          <w:szCs w:val="20"/>
        </w:rPr>
        <w:t>, zgodnie z Załącznikiem nr 1</w:t>
      </w:r>
      <w:r w:rsidR="003D1DD5" w:rsidRPr="005903CE">
        <w:rPr>
          <w:rFonts w:ascii="Lato" w:hAnsi="Lato" w:cstheme="minorHAnsi"/>
          <w:sz w:val="20"/>
          <w:szCs w:val="20"/>
        </w:rPr>
        <w:t xml:space="preserve"> – </w:t>
      </w:r>
      <w:r w:rsidR="00797534" w:rsidRPr="005903CE">
        <w:rPr>
          <w:rFonts w:ascii="Lato" w:hAnsi="Lato" w:cstheme="minorHAnsi"/>
          <w:sz w:val="20"/>
          <w:szCs w:val="20"/>
        </w:rPr>
        <w:t>Szczegółowa Specyfikacja.</w:t>
      </w:r>
    </w:p>
    <w:p w14:paraId="6FB8C0CD" w14:textId="69344446" w:rsidR="00992F74" w:rsidRPr="005903CE" w:rsidRDefault="009D15F7" w:rsidP="00404623">
      <w:pPr>
        <w:pStyle w:val="Akapitzlist"/>
        <w:numPr>
          <w:ilvl w:val="0"/>
          <w:numId w:val="1"/>
        </w:numPr>
        <w:spacing w:after="120" w:line="240" w:lineRule="auto"/>
        <w:ind w:left="284" w:right="57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Wykonawca </w:t>
      </w:r>
      <w:r w:rsidR="006B2E61" w:rsidRPr="005903CE">
        <w:rPr>
          <w:rFonts w:ascii="Lato" w:hAnsi="Lato" w:cstheme="minorHAnsi"/>
          <w:sz w:val="20"/>
          <w:szCs w:val="20"/>
        </w:rPr>
        <w:t xml:space="preserve">zobowiązuje się do dostarczenia </w:t>
      </w:r>
      <w:r w:rsidR="008312A2" w:rsidRPr="005903CE">
        <w:rPr>
          <w:rFonts w:ascii="Lato" w:hAnsi="Lato" w:cstheme="minorHAnsi"/>
          <w:sz w:val="20"/>
          <w:szCs w:val="20"/>
        </w:rPr>
        <w:t>sprzętu</w:t>
      </w:r>
      <w:r w:rsidR="006B2E61" w:rsidRPr="005903CE">
        <w:rPr>
          <w:rFonts w:ascii="Lato" w:hAnsi="Lato" w:cstheme="minorHAnsi"/>
          <w:sz w:val="20"/>
          <w:szCs w:val="20"/>
        </w:rPr>
        <w:t xml:space="preserve"> na własny koszt i ryzyko do miejsca wskazanego przez Zamawiającego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6106B53F" w14:textId="579CC37F" w:rsidR="00D9145B" w:rsidRPr="005903CE" w:rsidRDefault="008312A2" w:rsidP="00404623">
      <w:pPr>
        <w:numPr>
          <w:ilvl w:val="0"/>
          <w:numId w:val="1"/>
        </w:numPr>
        <w:spacing w:after="120" w:line="240" w:lineRule="auto"/>
        <w:ind w:left="284" w:right="57" w:hanging="284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</w:t>
      </w:r>
      <w:r w:rsidR="00D9145B" w:rsidRPr="005903CE">
        <w:rPr>
          <w:rFonts w:ascii="Lato" w:hAnsi="Lato" w:cstheme="minorHAnsi"/>
          <w:sz w:val="20"/>
          <w:szCs w:val="20"/>
        </w:rPr>
        <w:t xml:space="preserve"> oświadcza, że jest wiarygodnym i wypłacalnym przedsiębiorcą, prowadzi zarejestrowaną działalność gospodarczą i nie toczy się w stosunku do niego postępowanie upadłościowe, restukturyzacyjne, jak również nie jest objęty postępowaniem likwidacyjnym, ani też nie została skierowana do jego majątku egzekucja sądowa lub administracyjna.</w:t>
      </w:r>
    </w:p>
    <w:p w14:paraId="244AA1A4" w14:textId="152C20DA" w:rsidR="00572BF8" w:rsidRPr="005903CE" w:rsidRDefault="00572BF8" w:rsidP="00404623">
      <w:pPr>
        <w:numPr>
          <w:ilvl w:val="0"/>
          <w:numId w:val="1"/>
        </w:numPr>
        <w:spacing w:after="120" w:line="240" w:lineRule="auto"/>
        <w:ind w:left="284" w:right="57" w:hanging="284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 oświadcza, że dysponuje wiedzą, doświadczeniem oraz odpowiednimi uprawnieniami i zasobami w tym ludzkimi i technicznymi, aby wykonać prawidłowo i terminowo Przedmiot Umowy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064E3F87" w14:textId="7B6453D1" w:rsidR="00572BF8" w:rsidRPr="005903CE" w:rsidRDefault="00572BF8" w:rsidP="00404623">
      <w:pPr>
        <w:numPr>
          <w:ilvl w:val="0"/>
          <w:numId w:val="1"/>
        </w:numPr>
        <w:spacing w:after="120" w:line="240" w:lineRule="auto"/>
        <w:ind w:left="284" w:right="57" w:hanging="284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 oświadcza, że Przedmiot Umowy będzie fabrycznie nowy, wolny od wad fizycznych i prawnych oraz roszczeń osób trzecich.</w:t>
      </w:r>
    </w:p>
    <w:p w14:paraId="43A439CA" w14:textId="705A54F0" w:rsidR="00317A6C" w:rsidRPr="005903CE" w:rsidRDefault="00D9145B" w:rsidP="00404623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Strony dopuszczają możliwość rozszerzenia współpracy, o asortyment spoza </w:t>
      </w:r>
      <w:r w:rsidR="0020137A" w:rsidRPr="005903CE">
        <w:rPr>
          <w:rFonts w:ascii="Lato" w:hAnsi="Lato" w:cstheme="minorHAnsi"/>
          <w:sz w:val="20"/>
          <w:szCs w:val="20"/>
        </w:rPr>
        <w:t>Z</w:t>
      </w:r>
      <w:r w:rsidRPr="005903CE">
        <w:rPr>
          <w:rFonts w:ascii="Lato" w:hAnsi="Lato" w:cstheme="minorHAnsi"/>
          <w:sz w:val="20"/>
          <w:szCs w:val="20"/>
        </w:rPr>
        <w:t xml:space="preserve">ałącznika nr 1 będący w ogólnej ofercie </w:t>
      </w:r>
      <w:r w:rsidR="008312A2" w:rsidRPr="005903CE">
        <w:rPr>
          <w:rFonts w:ascii="Lato" w:hAnsi="Lato" w:cstheme="minorHAnsi"/>
          <w:sz w:val="20"/>
          <w:szCs w:val="20"/>
        </w:rPr>
        <w:t>Wykonawcy</w:t>
      </w:r>
      <w:r w:rsidRPr="005903CE">
        <w:rPr>
          <w:rFonts w:ascii="Lato" w:hAnsi="Lato" w:cstheme="minorHAnsi"/>
          <w:sz w:val="20"/>
          <w:szCs w:val="20"/>
        </w:rPr>
        <w:t>. W takiej sytuacji zamówienia będą</w:t>
      </w:r>
      <w:r w:rsidR="00317A6C" w:rsidRPr="005903CE">
        <w:rPr>
          <w:rFonts w:ascii="Lato" w:hAnsi="Lato" w:cstheme="minorHAnsi"/>
          <w:sz w:val="20"/>
          <w:szCs w:val="20"/>
        </w:rPr>
        <w:t xml:space="preserve"> każdorazowo poprzedzone ofertą </w:t>
      </w:r>
      <w:r w:rsidR="008312A2" w:rsidRPr="005903CE">
        <w:rPr>
          <w:rFonts w:ascii="Lato" w:hAnsi="Lato" w:cstheme="minorHAnsi"/>
          <w:sz w:val="20"/>
          <w:szCs w:val="20"/>
        </w:rPr>
        <w:t>Wykonawcy</w:t>
      </w:r>
      <w:r w:rsidR="00317A6C" w:rsidRPr="005903CE">
        <w:rPr>
          <w:rFonts w:ascii="Lato" w:hAnsi="Lato" w:cstheme="minorHAnsi"/>
          <w:sz w:val="20"/>
          <w:szCs w:val="20"/>
        </w:rPr>
        <w:t>, realizowane po akceptacji złożonej oferty cenowej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5B13F489" w14:textId="77777777" w:rsidR="00A52833" w:rsidRPr="005903CE" w:rsidRDefault="00A52833" w:rsidP="00A52833">
      <w:pPr>
        <w:pStyle w:val="Akapitzlist"/>
        <w:spacing w:after="120" w:line="240" w:lineRule="auto"/>
        <w:ind w:left="284" w:firstLine="0"/>
        <w:contextualSpacing w:val="0"/>
        <w:rPr>
          <w:rFonts w:ascii="Lato" w:hAnsi="Lato" w:cstheme="minorHAnsi"/>
          <w:b/>
          <w:bCs/>
          <w:sz w:val="20"/>
          <w:szCs w:val="20"/>
        </w:rPr>
      </w:pPr>
    </w:p>
    <w:p w14:paraId="09EB2D36" w14:textId="0FB1C9CF" w:rsidR="00335676" w:rsidRPr="005903CE" w:rsidRDefault="00335676" w:rsidP="00317A6C">
      <w:pPr>
        <w:pStyle w:val="Akapitzlist"/>
        <w:spacing w:after="120" w:line="240" w:lineRule="auto"/>
        <w:ind w:left="692" w:firstLine="0"/>
        <w:contextualSpacing w:val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t xml:space="preserve">§ 2 Odbiór Przedmiotu </w:t>
      </w:r>
      <w:r w:rsidR="003767BD">
        <w:rPr>
          <w:rFonts w:ascii="Lato" w:hAnsi="Lato" w:cstheme="minorHAnsi"/>
          <w:b/>
          <w:bCs/>
          <w:sz w:val="20"/>
          <w:szCs w:val="20"/>
        </w:rPr>
        <w:t>Umowy</w:t>
      </w:r>
    </w:p>
    <w:p w14:paraId="6EF91075" w14:textId="72E1434B" w:rsidR="0020137A" w:rsidRPr="006E7982" w:rsidRDefault="0020137A" w:rsidP="006E7982">
      <w:pPr>
        <w:pStyle w:val="Akapitzlist"/>
        <w:numPr>
          <w:ilvl w:val="0"/>
          <w:numId w:val="18"/>
        </w:numPr>
        <w:spacing w:after="120" w:line="240" w:lineRule="auto"/>
        <w:ind w:left="284" w:right="57" w:hanging="284"/>
        <w:contextualSpacing w:val="0"/>
        <w:rPr>
          <w:rFonts w:ascii="Lato" w:hAnsi="Lato" w:cstheme="minorHAnsi"/>
          <w:sz w:val="20"/>
          <w:szCs w:val="20"/>
        </w:rPr>
      </w:pPr>
      <w:r w:rsidRPr="006E7982">
        <w:rPr>
          <w:rFonts w:ascii="Lato" w:hAnsi="Lato" w:cstheme="minorHAnsi"/>
          <w:sz w:val="20"/>
          <w:szCs w:val="20"/>
        </w:rPr>
        <w:t>Realizacja Przedmiotu</w:t>
      </w:r>
      <w:r w:rsidR="003767BD" w:rsidRPr="006E7982">
        <w:rPr>
          <w:rFonts w:ascii="Lato" w:hAnsi="Lato" w:cstheme="minorHAnsi"/>
          <w:sz w:val="20"/>
          <w:szCs w:val="20"/>
        </w:rPr>
        <w:t xml:space="preserve"> Umowy </w:t>
      </w:r>
      <w:r w:rsidRPr="006E7982">
        <w:rPr>
          <w:rFonts w:ascii="Lato" w:hAnsi="Lato" w:cstheme="minorHAnsi"/>
          <w:sz w:val="20"/>
          <w:szCs w:val="20"/>
        </w:rPr>
        <w:t xml:space="preserve"> nastąpi w okresie ………………</w:t>
      </w:r>
      <w:r w:rsidR="00F64659" w:rsidRPr="006E7982">
        <w:rPr>
          <w:rFonts w:ascii="Lato" w:hAnsi="Lato" w:cstheme="minorHAnsi"/>
          <w:sz w:val="20"/>
          <w:szCs w:val="20"/>
        </w:rPr>
        <w:t>,</w:t>
      </w:r>
      <w:r w:rsidRPr="006E7982">
        <w:rPr>
          <w:rFonts w:ascii="Lato" w:hAnsi="Lato" w:cstheme="minorHAnsi"/>
          <w:sz w:val="20"/>
          <w:szCs w:val="20"/>
        </w:rPr>
        <w:t xml:space="preserve"> liczony</w:t>
      </w:r>
      <w:r w:rsidR="00F64659" w:rsidRPr="006E7982">
        <w:rPr>
          <w:rFonts w:ascii="Lato" w:hAnsi="Lato" w:cstheme="minorHAnsi"/>
          <w:sz w:val="20"/>
          <w:szCs w:val="20"/>
        </w:rPr>
        <w:t>m</w:t>
      </w:r>
      <w:r w:rsidRPr="006E7982">
        <w:rPr>
          <w:rFonts w:ascii="Lato" w:hAnsi="Lato" w:cstheme="minorHAnsi"/>
          <w:sz w:val="20"/>
          <w:szCs w:val="20"/>
        </w:rPr>
        <w:t xml:space="preserve"> od dnia podpisania Umowy.</w:t>
      </w:r>
    </w:p>
    <w:p w14:paraId="100507A8" w14:textId="3D94402D" w:rsidR="00C220F3" w:rsidRPr="005903CE" w:rsidRDefault="00C220F3" w:rsidP="003D1DD5">
      <w:pPr>
        <w:pStyle w:val="Akapitzlist"/>
        <w:numPr>
          <w:ilvl w:val="0"/>
          <w:numId w:val="18"/>
        </w:numPr>
        <w:spacing w:after="120" w:line="240" w:lineRule="auto"/>
        <w:ind w:left="284" w:right="57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Odbioru </w:t>
      </w:r>
      <w:r w:rsidR="00A50626" w:rsidRPr="005903CE">
        <w:rPr>
          <w:rFonts w:ascii="Lato" w:hAnsi="Lato" w:cstheme="minorHAnsi"/>
          <w:sz w:val="20"/>
          <w:szCs w:val="20"/>
        </w:rPr>
        <w:t>Sprzętu</w:t>
      </w:r>
      <w:r w:rsidRPr="005903CE">
        <w:rPr>
          <w:rFonts w:ascii="Lato" w:hAnsi="Lato" w:cstheme="minorHAnsi"/>
          <w:sz w:val="20"/>
          <w:szCs w:val="20"/>
        </w:rPr>
        <w:t xml:space="preserve"> dokon</w:t>
      </w:r>
      <w:r w:rsidR="00145596" w:rsidRPr="005903CE">
        <w:rPr>
          <w:rFonts w:ascii="Lato" w:hAnsi="Lato" w:cstheme="minorHAnsi"/>
          <w:sz w:val="20"/>
          <w:szCs w:val="20"/>
        </w:rPr>
        <w:t>ają</w:t>
      </w:r>
      <w:r w:rsidRPr="005903CE">
        <w:rPr>
          <w:rFonts w:ascii="Lato" w:hAnsi="Lato" w:cstheme="minorHAnsi"/>
          <w:sz w:val="20"/>
          <w:szCs w:val="20"/>
        </w:rPr>
        <w:t xml:space="preserve"> uprawnieni</w:t>
      </w:r>
      <w:r w:rsidR="00145596" w:rsidRPr="005903CE">
        <w:rPr>
          <w:rFonts w:ascii="Lato" w:hAnsi="Lato" w:cstheme="minorHAnsi"/>
          <w:sz w:val="20"/>
          <w:szCs w:val="20"/>
        </w:rPr>
        <w:t xml:space="preserve"> przedstawiciele</w:t>
      </w:r>
      <w:r w:rsidR="0054168B" w:rsidRPr="005903CE">
        <w:rPr>
          <w:rFonts w:ascii="Lato" w:hAnsi="Lato" w:cstheme="minorHAnsi"/>
          <w:sz w:val="20"/>
          <w:szCs w:val="20"/>
        </w:rPr>
        <w:t xml:space="preserve"> obu Stron w dniu dostawy </w:t>
      </w:r>
      <w:r w:rsidR="00A50626" w:rsidRPr="005903CE">
        <w:rPr>
          <w:rFonts w:ascii="Lato" w:hAnsi="Lato" w:cstheme="minorHAnsi"/>
          <w:sz w:val="20"/>
          <w:szCs w:val="20"/>
        </w:rPr>
        <w:t>Sprzętu</w:t>
      </w:r>
      <w:r w:rsidR="0054168B" w:rsidRPr="005903CE">
        <w:rPr>
          <w:rFonts w:ascii="Lato" w:hAnsi="Lato" w:cstheme="minorHAnsi"/>
          <w:sz w:val="20"/>
          <w:szCs w:val="20"/>
        </w:rPr>
        <w:t xml:space="preserve"> w formie pisemnego protokołu podpisanego przez obie Strony („Protokół Odbioru”)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465F5818" w14:textId="16C27878" w:rsidR="0054168B" w:rsidRPr="005903CE" w:rsidRDefault="0054168B" w:rsidP="003D1DD5">
      <w:pPr>
        <w:pStyle w:val="Akapitzlist"/>
        <w:numPr>
          <w:ilvl w:val="0"/>
          <w:numId w:val="18"/>
        </w:numPr>
        <w:spacing w:after="120" w:line="240" w:lineRule="auto"/>
        <w:ind w:left="284" w:right="57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Wzór Protokołu Odbioru stanowi Załącznik nr </w:t>
      </w:r>
      <w:r w:rsidR="003D1DD5" w:rsidRPr="005903CE">
        <w:rPr>
          <w:rFonts w:ascii="Lato" w:hAnsi="Lato" w:cstheme="minorHAnsi"/>
          <w:sz w:val="20"/>
          <w:szCs w:val="20"/>
        </w:rPr>
        <w:t>2</w:t>
      </w:r>
      <w:r w:rsidRPr="005903CE">
        <w:rPr>
          <w:rFonts w:ascii="Lato" w:hAnsi="Lato" w:cstheme="minorHAnsi"/>
          <w:sz w:val="20"/>
          <w:szCs w:val="20"/>
        </w:rPr>
        <w:t xml:space="preserve"> </w:t>
      </w:r>
      <w:r w:rsidR="0020137A" w:rsidRPr="005903CE">
        <w:rPr>
          <w:rFonts w:ascii="Lato" w:hAnsi="Lato" w:cstheme="minorHAnsi"/>
          <w:sz w:val="20"/>
          <w:szCs w:val="20"/>
        </w:rPr>
        <w:t>d</w:t>
      </w:r>
      <w:r w:rsidRPr="005903CE">
        <w:rPr>
          <w:rFonts w:ascii="Lato" w:hAnsi="Lato" w:cstheme="minorHAnsi"/>
          <w:sz w:val="20"/>
          <w:szCs w:val="20"/>
        </w:rPr>
        <w:t>o Umowy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63C1D5DC" w14:textId="7B6EDB1B" w:rsidR="001223FC" w:rsidRPr="005903CE" w:rsidRDefault="0054168B" w:rsidP="00404623">
      <w:pPr>
        <w:pStyle w:val="Akapitzlist"/>
        <w:numPr>
          <w:ilvl w:val="0"/>
          <w:numId w:val="18"/>
        </w:numPr>
        <w:spacing w:after="120" w:line="240" w:lineRule="auto"/>
        <w:ind w:left="284" w:right="57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Zamawiający jest uprawniony odmówić odbioru i podpisania Protokołu Odbioru w przypadku stwierdzenia wad </w:t>
      </w:r>
      <w:r w:rsidR="00A50626" w:rsidRPr="005903CE">
        <w:rPr>
          <w:rFonts w:ascii="Lato" w:hAnsi="Lato" w:cstheme="minorHAnsi"/>
          <w:sz w:val="20"/>
          <w:szCs w:val="20"/>
        </w:rPr>
        <w:t>Sprzętu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45B09017" w14:textId="77777777" w:rsidR="00A52833" w:rsidRPr="005903CE" w:rsidRDefault="00A52833" w:rsidP="00A52833">
      <w:pPr>
        <w:pStyle w:val="Akapitzlist"/>
        <w:spacing w:after="120" w:line="240" w:lineRule="auto"/>
        <w:ind w:left="284" w:right="57" w:firstLine="0"/>
        <w:contextualSpacing w:val="0"/>
        <w:rPr>
          <w:rFonts w:ascii="Lato" w:hAnsi="Lato" w:cstheme="minorHAnsi"/>
          <w:sz w:val="20"/>
          <w:szCs w:val="20"/>
        </w:rPr>
      </w:pPr>
    </w:p>
    <w:p w14:paraId="0A3CCDB1" w14:textId="19EA5175" w:rsidR="00D9145B" w:rsidRPr="005903CE" w:rsidRDefault="00D9145B" w:rsidP="00335676">
      <w:pPr>
        <w:pStyle w:val="Akapitzlist"/>
        <w:spacing w:after="120" w:line="240" w:lineRule="auto"/>
        <w:ind w:left="693" w:firstLine="0"/>
        <w:contextualSpacing w:val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lastRenderedPageBreak/>
        <w:t xml:space="preserve">§ </w:t>
      </w:r>
      <w:r w:rsidR="00415B97" w:rsidRPr="005903CE">
        <w:rPr>
          <w:rFonts w:ascii="Lato" w:hAnsi="Lato" w:cstheme="minorHAnsi"/>
          <w:b/>
          <w:bCs/>
          <w:sz w:val="20"/>
          <w:szCs w:val="20"/>
        </w:rPr>
        <w:t>3</w:t>
      </w:r>
      <w:r w:rsidRPr="005903CE">
        <w:rPr>
          <w:rFonts w:ascii="Lato" w:hAnsi="Lato" w:cstheme="minorHAnsi"/>
          <w:b/>
          <w:bCs/>
          <w:sz w:val="20"/>
          <w:szCs w:val="20"/>
        </w:rPr>
        <w:t xml:space="preserve"> Wy</w:t>
      </w:r>
      <w:r w:rsidR="00B20A88" w:rsidRPr="005903CE">
        <w:rPr>
          <w:rFonts w:ascii="Lato" w:hAnsi="Lato" w:cstheme="minorHAnsi"/>
          <w:b/>
          <w:bCs/>
          <w:sz w:val="20"/>
          <w:szCs w:val="20"/>
        </w:rPr>
        <w:t>nagrodzenie i warunki płatności</w:t>
      </w:r>
    </w:p>
    <w:p w14:paraId="0307C56D" w14:textId="4D94F133" w:rsidR="002F5DB3" w:rsidRPr="005903CE" w:rsidRDefault="001223FC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Całkowite </w:t>
      </w:r>
      <w:r w:rsidR="0020137A" w:rsidRPr="005903CE">
        <w:rPr>
          <w:rFonts w:ascii="Lato" w:hAnsi="Lato" w:cstheme="minorHAnsi"/>
          <w:sz w:val="20"/>
          <w:szCs w:val="20"/>
        </w:rPr>
        <w:t>W</w:t>
      </w:r>
      <w:r w:rsidRPr="005903CE">
        <w:rPr>
          <w:rFonts w:ascii="Lato" w:hAnsi="Lato" w:cstheme="minorHAnsi"/>
          <w:sz w:val="20"/>
          <w:szCs w:val="20"/>
        </w:rPr>
        <w:t xml:space="preserve">ynagrodzenie Wykonawcy za wykonanie Przedmiotu Umowy wynosi </w:t>
      </w:r>
      <w:r w:rsidR="00D9145B" w:rsidRPr="005903CE">
        <w:rPr>
          <w:rFonts w:ascii="Lato" w:hAnsi="Lato" w:cstheme="minorHAnsi"/>
          <w:sz w:val="20"/>
          <w:szCs w:val="20"/>
        </w:rPr>
        <w:t xml:space="preserve">netto: </w:t>
      </w:r>
      <w:r w:rsidR="000D4172" w:rsidRPr="005903CE">
        <w:rPr>
          <w:rFonts w:ascii="Lato" w:hAnsi="Lato" w:cstheme="minorHAnsi"/>
          <w:sz w:val="20"/>
          <w:szCs w:val="20"/>
        </w:rPr>
        <w:t>………………………….</w:t>
      </w:r>
      <w:r w:rsidR="00943C8C" w:rsidRPr="005903CE">
        <w:rPr>
          <w:rFonts w:ascii="Lato" w:hAnsi="Lato" w:cstheme="minorHAnsi"/>
          <w:sz w:val="20"/>
          <w:szCs w:val="20"/>
        </w:rPr>
        <w:t xml:space="preserve"> PLN</w:t>
      </w:r>
      <w:r w:rsidR="00D9145B" w:rsidRPr="005903CE">
        <w:rPr>
          <w:rFonts w:ascii="Lato" w:hAnsi="Lato" w:cstheme="minorHAnsi"/>
          <w:sz w:val="20"/>
          <w:szCs w:val="20"/>
        </w:rPr>
        <w:t xml:space="preserve"> </w:t>
      </w:r>
      <w:r w:rsidR="00E22257" w:rsidRPr="005903CE">
        <w:rPr>
          <w:rFonts w:ascii="Lato" w:hAnsi="Lato" w:cstheme="minorHAnsi"/>
          <w:sz w:val="20"/>
          <w:szCs w:val="20"/>
        </w:rPr>
        <w:t xml:space="preserve"> </w:t>
      </w:r>
      <w:r w:rsidR="00D9145B" w:rsidRPr="005903CE">
        <w:rPr>
          <w:rFonts w:ascii="Lato" w:hAnsi="Lato" w:cstheme="minorHAnsi"/>
          <w:sz w:val="20"/>
          <w:szCs w:val="20"/>
        </w:rPr>
        <w:t xml:space="preserve">(słownie: </w:t>
      </w:r>
      <w:r w:rsidR="000D4172" w:rsidRPr="005903CE">
        <w:rPr>
          <w:rFonts w:ascii="Lato" w:hAnsi="Lato" w:cstheme="minorHAnsi"/>
          <w:sz w:val="20"/>
          <w:szCs w:val="20"/>
        </w:rPr>
        <w:t>……………………………………</w:t>
      </w:r>
      <w:r w:rsidR="00D9145B" w:rsidRPr="005903CE">
        <w:rPr>
          <w:rFonts w:ascii="Lato" w:hAnsi="Lato" w:cstheme="minorHAnsi"/>
          <w:sz w:val="20"/>
          <w:szCs w:val="20"/>
        </w:rPr>
        <w:t>)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6565DAEB" w14:textId="77777777" w:rsidR="005903CE" w:rsidRDefault="00E22257" w:rsidP="00EE0497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Wynagrodzenia nie zawiera podatku od towarów i usług (VAT), który będzie naliczony w wysokości i na zasadach zgodnych z przepisami obowiązującymi w dniu wystawienia faktury VAT.</w:t>
      </w:r>
    </w:p>
    <w:p w14:paraId="4C4B9C0A" w14:textId="35B7C0A2" w:rsidR="005903CE" w:rsidRPr="005903CE" w:rsidRDefault="005903CE" w:rsidP="00EE0497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Strony zgodnie oświadczają, że wynagrodzenie, o którym mowa w ust. 1 obejmuje wszystkie prace niezbędne do realizacji niniejszej umowy.</w:t>
      </w:r>
    </w:p>
    <w:p w14:paraId="2260801F" w14:textId="027524D4" w:rsidR="005903CE" w:rsidRPr="005903CE" w:rsidRDefault="00DF32E1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Wykonawca </w:t>
      </w:r>
      <w:r w:rsidR="005903CE" w:rsidRPr="005903CE">
        <w:rPr>
          <w:rFonts w:ascii="Lato" w:hAnsi="Lato" w:cstheme="minorHAnsi"/>
          <w:sz w:val="20"/>
          <w:szCs w:val="20"/>
        </w:rPr>
        <w:t xml:space="preserve">oświadcza, że z chwilą zapłaty przez </w:t>
      </w:r>
      <w:r w:rsidR="005903CE">
        <w:rPr>
          <w:rFonts w:ascii="Lato" w:hAnsi="Lato" w:cstheme="minorHAnsi"/>
          <w:sz w:val="20"/>
          <w:szCs w:val="20"/>
        </w:rPr>
        <w:t>Zamawiającego</w:t>
      </w:r>
      <w:r w:rsidR="005903CE" w:rsidRPr="005903CE">
        <w:rPr>
          <w:rFonts w:ascii="Lato" w:hAnsi="Lato" w:cstheme="minorHAnsi"/>
          <w:sz w:val="20"/>
          <w:szCs w:val="20"/>
        </w:rPr>
        <w:t xml:space="preserve"> Wynagrodzenia, o którym mowa w ust. 1 powyżej, przenosi na </w:t>
      </w:r>
      <w:r w:rsidR="005903CE">
        <w:rPr>
          <w:rFonts w:ascii="Lato" w:hAnsi="Lato" w:cstheme="minorHAnsi"/>
          <w:sz w:val="20"/>
          <w:szCs w:val="20"/>
        </w:rPr>
        <w:t>Zamawiającego</w:t>
      </w:r>
      <w:r w:rsidR="005903CE" w:rsidRPr="005903CE">
        <w:rPr>
          <w:rFonts w:ascii="Lato" w:hAnsi="Lato" w:cstheme="minorHAnsi"/>
          <w:sz w:val="20"/>
          <w:szCs w:val="20"/>
        </w:rPr>
        <w:t xml:space="preserve"> własność</w:t>
      </w:r>
      <w:r w:rsidR="005903CE">
        <w:rPr>
          <w:rFonts w:ascii="Lato" w:hAnsi="Lato" w:cstheme="minorHAnsi"/>
          <w:sz w:val="20"/>
          <w:szCs w:val="20"/>
        </w:rPr>
        <w:t xml:space="preserve"> Przedmiotu Umowy.</w:t>
      </w:r>
    </w:p>
    <w:p w14:paraId="5D12D110" w14:textId="292A6764" w:rsidR="00D9145B" w:rsidRPr="005903CE" w:rsidRDefault="00D9145B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Podstawą wystawienia faktury będzie Protokół </w:t>
      </w:r>
      <w:r w:rsidR="003767BD">
        <w:rPr>
          <w:rFonts w:ascii="Lato" w:hAnsi="Lato" w:cstheme="minorHAnsi"/>
          <w:sz w:val="20"/>
          <w:szCs w:val="20"/>
        </w:rPr>
        <w:t>O</w:t>
      </w:r>
      <w:r w:rsidRPr="005903CE">
        <w:rPr>
          <w:rFonts w:ascii="Lato" w:hAnsi="Lato" w:cstheme="minorHAnsi"/>
          <w:sz w:val="20"/>
          <w:szCs w:val="20"/>
        </w:rPr>
        <w:t xml:space="preserve">dbioru  (Załącznik nr </w:t>
      </w:r>
      <w:r w:rsidR="00E92861" w:rsidRPr="005903CE">
        <w:rPr>
          <w:rFonts w:ascii="Lato" w:hAnsi="Lato" w:cstheme="minorHAnsi"/>
          <w:sz w:val="20"/>
          <w:szCs w:val="20"/>
        </w:rPr>
        <w:t>2</w:t>
      </w:r>
      <w:r w:rsidRPr="005903CE">
        <w:rPr>
          <w:rFonts w:ascii="Lato" w:hAnsi="Lato" w:cstheme="minorHAnsi"/>
          <w:sz w:val="20"/>
          <w:szCs w:val="20"/>
        </w:rPr>
        <w:t xml:space="preserve">) podpisany przez przedstawicieli </w:t>
      </w:r>
      <w:r w:rsidR="00E92861" w:rsidRPr="005903CE">
        <w:rPr>
          <w:rFonts w:ascii="Lato" w:hAnsi="Lato" w:cstheme="minorHAnsi"/>
          <w:sz w:val="20"/>
          <w:szCs w:val="20"/>
        </w:rPr>
        <w:t>Zamawiającego</w:t>
      </w:r>
      <w:r w:rsidRPr="005903CE">
        <w:rPr>
          <w:rFonts w:ascii="Lato" w:hAnsi="Lato" w:cstheme="minorHAnsi"/>
          <w:sz w:val="20"/>
          <w:szCs w:val="20"/>
        </w:rPr>
        <w:t xml:space="preserve"> i </w:t>
      </w:r>
      <w:r w:rsidR="00E92861" w:rsidRPr="005903CE">
        <w:rPr>
          <w:rFonts w:ascii="Lato" w:hAnsi="Lato" w:cstheme="minorHAnsi"/>
          <w:sz w:val="20"/>
          <w:szCs w:val="20"/>
        </w:rPr>
        <w:t>Wykonawcy</w:t>
      </w:r>
      <w:r w:rsidRPr="005903CE">
        <w:rPr>
          <w:rFonts w:ascii="Lato" w:hAnsi="Lato" w:cstheme="minorHAnsi"/>
          <w:sz w:val="20"/>
          <w:szCs w:val="20"/>
        </w:rPr>
        <w:t>.</w:t>
      </w:r>
    </w:p>
    <w:p w14:paraId="3BEDAEF7" w14:textId="709042A5" w:rsidR="002F5DB3" w:rsidRPr="005903CE" w:rsidRDefault="002F5DB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Wynagrodzenie, o którym mowa w ust.1 niniejszego paragrafu zostanie wpłacone na podstawie prawidłowo wystawionej faktury VAT na wskazane w niniejszej Umowie rachunek bankowy Wykonawcy o nr </w:t>
      </w:r>
      <w:r w:rsidR="00541903" w:rsidRPr="005903CE">
        <w:rPr>
          <w:rFonts w:ascii="Lato" w:hAnsi="Lato" w:cstheme="minorHAnsi"/>
          <w:sz w:val="20"/>
          <w:szCs w:val="20"/>
        </w:rPr>
        <w:t>……………………………………………………</w:t>
      </w:r>
      <w:r w:rsidRPr="005903CE">
        <w:rPr>
          <w:rFonts w:ascii="Lato" w:hAnsi="Lato" w:cstheme="minorHAnsi"/>
          <w:sz w:val="20"/>
          <w:szCs w:val="20"/>
        </w:rPr>
        <w:t>w terminie 30 dni od dnia prawidłowo wystawionej i doręczonej faktury VAT.</w:t>
      </w:r>
    </w:p>
    <w:p w14:paraId="285DFF0A" w14:textId="77777777" w:rsidR="002F5DB3" w:rsidRDefault="002F5DB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Zmiana wskazanego powyżej numeru rachunku bankowego Wykonawcy stanowi zmianę Umowy i wymaga zawarcia przez Strony aneksu.</w:t>
      </w:r>
    </w:p>
    <w:p w14:paraId="3BD480C0" w14:textId="1A23E62B" w:rsidR="005903CE" w:rsidRPr="005903CE" w:rsidRDefault="005903CE" w:rsidP="005903CE">
      <w:pPr>
        <w:pStyle w:val="Akapitzlist"/>
        <w:numPr>
          <w:ilvl w:val="0"/>
          <w:numId w:val="19"/>
        </w:numPr>
        <w:spacing w:after="120" w:line="240" w:lineRule="auto"/>
        <w:ind w:left="284" w:hanging="284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Faktury przesyłane będą w formie elektronicznej na podstawie oświadczenia o akceptacji faktur w PDF przesyłanych drogą elektroniczną. Na podstawie art. 106n ust. 1 ustawy z dnia 11 marca 2004 r. o podatku od towarów i usług (Dz.U.2020.106 z ew. zm., dalej: „ustawy o VAT”).</w:t>
      </w:r>
    </w:p>
    <w:p w14:paraId="625C06DC" w14:textId="4C4F6603" w:rsidR="005903CE" w:rsidRPr="005903CE" w:rsidRDefault="00DF32E1" w:rsidP="005903CE">
      <w:pPr>
        <w:pStyle w:val="Akapitzlist"/>
        <w:numPr>
          <w:ilvl w:val="0"/>
          <w:numId w:val="41"/>
        </w:numPr>
        <w:spacing w:after="120" w:line="240" w:lineRule="auto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Wykonawca </w:t>
      </w:r>
      <w:r w:rsidR="005903CE" w:rsidRPr="005903CE">
        <w:rPr>
          <w:rFonts w:ascii="Lato" w:hAnsi="Lato" w:cstheme="minorHAnsi"/>
          <w:sz w:val="20"/>
          <w:szCs w:val="20"/>
        </w:rPr>
        <w:t>oświadcza, że zezwala na przesyłanie drogą elektroniczną faktur wystawianych przez Zamawiającego zgodnie z obowiązującymi przepisami, w formacie PDF, oraz wszelkich innych pism i korespondencji związanych z realizacją Umowy zawartej między Stronami.</w:t>
      </w:r>
    </w:p>
    <w:p w14:paraId="7F802034" w14:textId="6EEAD4CB" w:rsidR="005903CE" w:rsidRPr="005903CE" w:rsidRDefault="00DF32E1" w:rsidP="005903CE">
      <w:pPr>
        <w:pStyle w:val="Akapitzlist"/>
        <w:numPr>
          <w:ilvl w:val="0"/>
          <w:numId w:val="41"/>
        </w:numPr>
        <w:spacing w:after="120" w:line="240" w:lineRule="auto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Wykonawca </w:t>
      </w:r>
      <w:r w:rsidR="005903CE" w:rsidRPr="005903CE">
        <w:rPr>
          <w:rFonts w:ascii="Lato" w:hAnsi="Lato" w:cstheme="minorHAnsi"/>
          <w:sz w:val="20"/>
          <w:szCs w:val="20"/>
        </w:rPr>
        <w:t>zobowiązuje się przesyłać faktury drogą elektroniczną oraz wszelkie inne pisma i korespondencje związane z realizacją Umowy zawartej między stronami, w formacie PDF.</w:t>
      </w:r>
    </w:p>
    <w:p w14:paraId="71605583" w14:textId="77777777" w:rsidR="005903CE" w:rsidRPr="005903CE" w:rsidRDefault="005903CE" w:rsidP="005903CE">
      <w:pPr>
        <w:pStyle w:val="Akapitzlist"/>
        <w:numPr>
          <w:ilvl w:val="0"/>
          <w:numId w:val="41"/>
        </w:numPr>
        <w:spacing w:after="120" w:line="240" w:lineRule="auto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 formacie PDF będą wystawiane i przesyłane drogą elektroniczną również faktury korygujące i duplikaty faktur.</w:t>
      </w:r>
    </w:p>
    <w:p w14:paraId="17BD6EB7" w14:textId="56A08BFF" w:rsidR="005903CE" w:rsidRPr="005903CE" w:rsidRDefault="00DF32E1" w:rsidP="005903CE">
      <w:pPr>
        <w:pStyle w:val="Akapitzlist"/>
        <w:numPr>
          <w:ilvl w:val="0"/>
          <w:numId w:val="41"/>
        </w:numPr>
        <w:spacing w:after="120" w:line="240" w:lineRule="auto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Wykonawca </w:t>
      </w:r>
      <w:r w:rsidR="005903CE" w:rsidRPr="005903CE">
        <w:rPr>
          <w:rFonts w:ascii="Lato" w:hAnsi="Lato" w:cstheme="minorHAnsi"/>
          <w:sz w:val="20"/>
          <w:szCs w:val="20"/>
        </w:rPr>
        <w:t>oświadcza, że faktury będą przesyłane z następującego adresu e- mail: …………………………………………..</w:t>
      </w:r>
    </w:p>
    <w:p w14:paraId="594D1A27" w14:textId="77777777" w:rsidR="005903CE" w:rsidRDefault="005903CE" w:rsidP="005903CE">
      <w:pPr>
        <w:pStyle w:val="Akapitzlist"/>
        <w:numPr>
          <w:ilvl w:val="0"/>
          <w:numId w:val="41"/>
        </w:numPr>
        <w:spacing w:after="120" w:line="240" w:lineRule="auto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Zleceniodawca oświadcza, że adresem e-mail właściwym do przesyłania faktur jest:</w:t>
      </w:r>
    </w:p>
    <w:p w14:paraId="42CA132F" w14:textId="5D4EC039" w:rsidR="005903CE" w:rsidRPr="005903CE" w:rsidRDefault="005903CE" w:rsidP="005903CE">
      <w:pPr>
        <w:pStyle w:val="Akapitzlist"/>
        <w:spacing w:after="120" w:line="240" w:lineRule="auto"/>
        <w:ind w:left="734" w:firstLine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…………………………………………..</w:t>
      </w:r>
    </w:p>
    <w:p w14:paraId="20984092" w14:textId="77777777" w:rsidR="005903CE" w:rsidRPr="005903CE" w:rsidRDefault="005903CE" w:rsidP="005903CE">
      <w:pPr>
        <w:pStyle w:val="Akapitzlist"/>
        <w:numPr>
          <w:ilvl w:val="0"/>
          <w:numId w:val="41"/>
        </w:numPr>
        <w:spacing w:after="120" w:line="240" w:lineRule="auto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Strony zobowiązują się, co najmniej na trzy dni przed zmianą danych określonych w pkt 4) i pkt 5) poinformować o tym drogą stronę drogą elektroniczną.</w:t>
      </w:r>
    </w:p>
    <w:p w14:paraId="0BF1D318" w14:textId="77777777" w:rsidR="005903CE" w:rsidRPr="005903CE" w:rsidRDefault="005903CE" w:rsidP="005903CE">
      <w:pPr>
        <w:pStyle w:val="Akapitzlist"/>
        <w:numPr>
          <w:ilvl w:val="0"/>
          <w:numId w:val="41"/>
        </w:numPr>
        <w:spacing w:after="120" w:line="240" w:lineRule="auto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Przesłanie faktur na inny adres niż powyżej nie stanowi w żadnym wypadku dostarczenia faktury w PDF drogą elektroniczną. Przesłanie faktur na adresy wskazane powyżej skutkuje doręczeniem faktury.</w:t>
      </w:r>
    </w:p>
    <w:p w14:paraId="573C0015" w14:textId="77777777" w:rsidR="005903CE" w:rsidRPr="005903CE" w:rsidRDefault="005903CE" w:rsidP="005903CE">
      <w:pPr>
        <w:pStyle w:val="Akapitzlist"/>
        <w:numPr>
          <w:ilvl w:val="0"/>
          <w:numId w:val="41"/>
        </w:numPr>
        <w:spacing w:after="120" w:line="240" w:lineRule="auto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Nabywca i wystawca faktur zobowiązują się przechowywać egzemplarze faktur w formie papierowej lub elektronicznej do upływu terminu przedawnienia zobowiązań podatkowych.</w:t>
      </w:r>
    </w:p>
    <w:p w14:paraId="33DC0098" w14:textId="77777777" w:rsidR="005903CE" w:rsidRPr="005903CE" w:rsidRDefault="005903CE" w:rsidP="005903CE">
      <w:pPr>
        <w:pStyle w:val="Akapitzlist"/>
        <w:numPr>
          <w:ilvl w:val="0"/>
          <w:numId w:val="41"/>
        </w:numPr>
        <w:spacing w:after="120" w:line="240" w:lineRule="auto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 razie cofnięcia przez nabywcę zezwolenia, o którym mowa w pkt 1), wystawca traci prawo do wystawiania faktur w formie PDF i przesyłania ich drogą elektroniczną w terminie 15 dni od dnia następującego po dniu, w którym otrzymał zawiadomienie od nabywcy o cofnięciu zezwolenia.</w:t>
      </w:r>
    </w:p>
    <w:p w14:paraId="6D77500E" w14:textId="4A788ADF" w:rsidR="005903CE" w:rsidRPr="005903CE" w:rsidRDefault="005903CE" w:rsidP="005903CE">
      <w:pPr>
        <w:pStyle w:val="Akapitzlist"/>
        <w:numPr>
          <w:ilvl w:val="0"/>
          <w:numId w:val="41"/>
        </w:numPr>
        <w:spacing w:after="120" w:line="240" w:lineRule="auto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Cofnięcie zezwolenia może nastąpić w formie pisemnej lub elektronicznej</w:t>
      </w:r>
    </w:p>
    <w:p w14:paraId="390DFD26" w14:textId="77777777" w:rsidR="002F5DB3" w:rsidRPr="005903CE" w:rsidRDefault="002F5DB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 oświadcza, że wskazany rachunek bankowy jest rachunkiem bankowym związanym z prowadzoną przez Wykonawcę działalnością gospodarczą i widnieje w wykazie podatników VAT, prowadzonym przez Szefa Krajowej Administracji Skarbowej (KAS).</w:t>
      </w:r>
    </w:p>
    <w:p w14:paraId="68B55E76" w14:textId="5DC11E5E" w:rsidR="002F5DB3" w:rsidRPr="005903CE" w:rsidRDefault="00207F2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Zamawiający</w:t>
      </w:r>
      <w:r w:rsidRPr="005903CE" w:rsidDel="00207F23">
        <w:rPr>
          <w:rFonts w:ascii="Lato" w:hAnsi="Lato" w:cstheme="minorHAnsi"/>
          <w:sz w:val="20"/>
          <w:szCs w:val="20"/>
        </w:rPr>
        <w:t xml:space="preserve"> </w:t>
      </w:r>
      <w:r w:rsidR="002F5DB3" w:rsidRPr="005903CE">
        <w:rPr>
          <w:rFonts w:ascii="Lato" w:hAnsi="Lato" w:cstheme="minorHAnsi"/>
          <w:sz w:val="20"/>
          <w:szCs w:val="20"/>
        </w:rPr>
        <w:t xml:space="preserve">oświadcza, że nie będzie realizował płatności na rachunek bankowy, który nie znajduje się w wykazie podatników VAT, prowadzonym przez Szefa Krajowej Administracji Skarbowej (KAS) i okoliczność taka nie będzie stanowiła naruszenia </w:t>
      </w:r>
      <w:r w:rsidRPr="005903CE">
        <w:rPr>
          <w:rFonts w:ascii="Lato" w:hAnsi="Lato" w:cstheme="minorHAnsi"/>
          <w:sz w:val="20"/>
          <w:szCs w:val="20"/>
        </w:rPr>
        <w:t>Zamawiając</w:t>
      </w:r>
      <w:r>
        <w:rPr>
          <w:rFonts w:ascii="Lato" w:hAnsi="Lato" w:cstheme="minorHAnsi"/>
          <w:sz w:val="20"/>
          <w:szCs w:val="20"/>
        </w:rPr>
        <w:t xml:space="preserve">ego </w:t>
      </w:r>
      <w:r w:rsidR="002F5DB3" w:rsidRPr="005903CE">
        <w:rPr>
          <w:rFonts w:ascii="Lato" w:hAnsi="Lato" w:cstheme="minorHAnsi"/>
          <w:sz w:val="20"/>
          <w:szCs w:val="20"/>
        </w:rPr>
        <w:t>obowiązku terminowej płatności na rzecz Wykonawcy, w tym w szczególności nie będzie uprawniał Wykonawcy do naliczenia odsetek ustawowych za opóźnienie, jak również rozwiązania lub wypowiedzenia niniejszej umowy.</w:t>
      </w:r>
    </w:p>
    <w:p w14:paraId="10F5D5E6" w14:textId="3083AEEF" w:rsidR="002F5DB3" w:rsidRPr="005903CE" w:rsidRDefault="00207F2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Zamawiający</w:t>
      </w:r>
      <w:r w:rsidRPr="005903CE" w:rsidDel="00207F23">
        <w:rPr>
          <w:rFonts w:ascii="Lato" w:hAnsi="Lato" w:cstheme="minorHAnsi"/>
          <w:sz w:val="20"/>
          <w:szCs w:val="20"/>
        </w:rPr>
        <w:t xml:space="preserve"> </w:t>
      </w:r>
      <w:r w:rsidR="002F5DB3" w:rsidRPr="005903CE">
        <w:rPr>
          <w:rFonts w:ascii="Lato" w:hAnsi="Lato" w:cstheme="minorHAnsi"/>
          <w:sz w:val="20"/>
          <w:szCs w:val="20"/>
        </w:rPr>
        <w:t xml:space="preserve">oświadcza, iż posiada status dużego przedsiębiorcy, w rozumieniu art. 4 pkt 6 ustawy z dnia 8 marca 2013 r. o przeciwdziałaniu nadmiernym opóźnieniom w transakcjach handlowych oraz </w:t>
      </w:r>
      <w:r w:rsidR="002F5DB3" w:rsidRPr="005903CE">
        <w:rPr>
          <w:rFonts w:ascii="Lato" w:hAnsi="Lato" w:cstheme="minorHAnsi"/>
          <w:sz w:val="20"/>
          <w:szCs w:val="20"/>
        </w:rPr>
        <w:lastRenderedPageBreak/>
        <w:t>załącznika I do Rozporządzenia Komisji (UE) Nr 651/2014 z dnia 17 czerwca 2014 r. uznającego niektóre rodzaje pomocy za zgodne z rynkiem wewnętrznym w zastosowaniu art. 107 i 108 Traktatu.</w:t>
      </w:r>
    </w:p>
    <w:p w14:paraId="421B83CA" w14:textId="2B341C26" w:rsidR="002F5DB3" w:rsidRPr="005903CE" w:rsidRDefault="00207F2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Zamawiający</w:t>
      </w:r>
      <w:r w:rsidR="002F5DB3" w:rsidRPr="005903CE">
        <w:rPr>
          <w:rFonts w:ascii="Lato" w:hAnsi="Lato" w:cstheme="minorHAnsi"/>
          <w:sz w:val="20"/>
          <w:szCs w:val="20"/>
        </w:rPr>
        <w:t xml:space="preserve"> oświadcza, iż podjął decyzję o wdrożeniu mechanizmu podzielonej płatności w stosunku do 100% transakcji zakupowych dokonywanych z podmiotami zarejestrowanymi dla celów VAT na terytorium Rzeczypospolitej Polskiej.</w:t>
      </w:r>
    </w:p>
    <w:p w14:paraId="349BAECE" w14:textId="1D6AFB63" w:rsidR="002F5DB3" w:rsidRPr="005903CE" w:rsidRDefault="002F5DB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Płatności wynikające z niniejszej Umowy będą uiszczane z zastosowaniem mechanizmu podzielonej płatności, tj. część należności odpowiadająca kwocie netto wpływać będzie na rachunek rozliczeniowy </w:t>
      </w:r>
      <w:r w:rsidR="00207F23">
        <w:rPr>
          <w:rFonts w:ascii="Lato" w:hAnsi="Lato" w:cstheme="minorHAnsi"/>
          <w:sz w:val="20"/>
          <w:szCs w:val="20"/>
        </w:rPr>
        <w:t>Wykonawcy</w:t>
      </w:r>
      <w:r w:rsidRPr="005903CE">
        <w:rPr>
          <w:rFonts w:ascii="Lato" w:hAnsi="Lato" w:cstheme="minorHAnsi"/>
          <w:sz w:val="20"/>
          <w:szCs w:val="20"/>
        </w:rPr>
        <w:t xml:space="preserve">, natomiast część płatności odpowiadająca kwocie podatku VAT będzie wpłacana na rachunek VAT Kontrahenta. Kontrahent wyraża zgodę na uiszczanie przez </w:t>
      </w:r>
      <w:r w:rsidR="00207F23" w:rsidRPr="005903CE">
        <w:rPr>
          <w:rFonts w:ascii="Lato" w:hAnsi="Lato" w:cstheme="minorHAnsi"/>
          <w:sz w:val="20"/>
          <w:szCs w:val="20"/>
        </w:rPr>
        <w:t>Zamawiając</w:t>
      </w:r>
      <w:r w:rsidR="00207F23">
        <w:rPr>
          <w:rFonts w:ascii="Lato" w:hAnsi="Lato" w:cstheme="minorHAnsi"/>
          <w:sz w:val="20"/>
          <w:szCs w:val="20"/>
        </w:rPr>
        <w:t xml:space="preserve">ego </w:t>
      </w:r>
      <w:r w:rsidRPr="005903CE">
        <w:rPr>
          <w:rFonts w:ascii="Lato" w:hAnsi="Lato" w:cstheme="minorHAnsi"/>
          <w:sz w:val="20"/>
          <w:szCs w:val="20"/>
        </w:rPr>
        <w:t xml:space="preserve"> płatności z zachowaniem mechanizmu podzielonej płatności w powyższy sposób.</w:t>
      </w:r>
    </w:p>
    <w:p w14:paraId="538DE72E" w14:textId="77777777" w:rsidR="002F5DB3" w:rsidRPr="005903CE" w:rsidRDefault="002F5DB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Za dzień zapłaty Wynagrodzenia uznaje się dzień obciążenia konta Zamawiającego. </w:t>
      </w:r>
    </w:p>
    <w:p w14:paraId="4DB9B0B5" w14:textId="2E87B288" w:rsidR="00E22257" w:rsidRPr="005903CE" w:rsidRDefault="002F5DB3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Wierzytelności wynikające z Umowy nie mogą być przedmiotem cesji na rzecz osób trzecich bez zgody Zamawiającego wyrażonej na piśmie pod rygorem nieważności. </w:t>
      </w:r>
    </w:p>
    <w:p w14:paraId="72AB612A" w14:textId="462E096A" w:rsidR="00D9145B" w:rsidRPr="005903CE" w:rsidRDefault="00E22257" w:rsidP="00404623">
      <w:pPr>
        <w:pStyle w:val="Akapitzlist"/>
        <w:numPr>
          <w:ilvl w:val="0"/>
          <w:numId w:val="19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W przypadku zmniejszenia wynagrodzenia Wykonawcy, Wykonawca zobowiązany jest do doręczenia do siedziby </w:t>
      </w:r>
      <w:r w:rsidR="00207F23" w:rsidRPr="005903CE">
        <w:rPr>
          <w:rFonts w:ascii="Lato" w:hAnsi="Lato" w:cstheme="minorHAnsi"/>
          <w:sz w:val="20"/>
          <w:szCs w:val="20"/>
        </w:rPr>
        <w:t>Zamawiając</w:t>
      </w:r>
      <w:r w:rsidR="00207F23">
        <w:rPr>
          <w:rFonts w:ascii="Lato" w:hAnsi="Lato" w:cstheme="minorHAnsi"/>
          <w:sz w:val="20"/>
          <w:szCs w:val="20"/>
        </w:rPr>
        <w:t>eg</w:t>
      </w:r>
      <w:r w:rsidR="001F0934">
        <w:rPr>
          <w:rFonts w:ascii="Lato" w:hAnsi="Lato" w:cstheme="minorHAnsi"/>
          <w:sz w:val="20"/>
          <w:szCs w:val="20"/>
        </w:rPr>
        <w:t>o</w:t>
      </w:r>
      <w:r w:rsidR="00207F23">
        <w:rPr>
          <w:rFonts w:ascii="Lato" w:hAnsi="Lato" w:cstheme="minorHAnsi"/>
          <w:sz w:val="20"/>
          <w:szCs w:val="20"/>
        </w:rPr>
        <w:t xml:space="preserve"> </w:t>
      </w:r>
      <w:r w:rsidRPr="005903CE">
        <w:rPr>
          <w:rFonts w:ascii="Lato" w:hAnsi="Lato" w:cstheme="minorHAnsi"/>
          <w:sz w:val="20"/>
          <w:szCs w:val="20"/>
        </w:rPr>
        <w:t>odpowiedniej i prawidłowo wystawionej  faktury korygującej, co jest ostatnim warunkiem obniżenia wynagrodzenia z tytułu wykonywania Umowy.</w:t>
      </w:r>
    </w:p>
    <w:p w14:paraId="3176D725" w14:textId="77777777" w:rsidR="00F60A27" w:rsidRPr="005903CE" w:rsidRDefault="00F60A27" w:rsidP="00D31DAE">
      <w:pPr>
        <w:pStyle w:val="Akapitzlist"/>
        <w:spacing w:after="120" w:line="240" w:lineRule="auto"/>
        <w:ind w:left="693" w:firstLine="0"/>
        <w:contextualSpacing w:val="0"/>
        <w:jc w:val="center"/>
        <w:rPr>
          <w:rFonts w:ascii="Lato" w:hAnsi="Lato" w:cstheme="minorHAnsi"/>
          <w:b/>
          <w:bCs/>
          <w:sz w:val="20"/>
          <w:szCs w:val="20"/>
        </w:rPr>
      </w:pPr>
    </w:p>
    <w:p w14:paraId="33BB89F6" w14:textId="55156955" w:rsidR="00D9145B" w:rsidRPr="005903CE" w:rsidRDefault="00D9145B" w:rsidP="00D31DAE">
      <w:pPr>
        <w:pStyle w:val="Akapitzlist"/>
        <w:spacing w:after="120" w:line="240" w:lineRule="auto"/>
        <w:ind w:left="693" w:firstLine="0"/>
        <w:contextualSpacing w:val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t xml:space="preserve">§ </w:t>
      </w:r>
      <w:r w:rsidR="002C456C" w:rsidRPr="005903CE">
        <w:rPr>
          <w:rFonts w:ascii="Lato" w:hAnsi="Lato" w:cstheme="minorHAnsi"/>
          <w:b/>
          <w:bCs/>
          <w:sz w:val="20"/>
          <w:szCs w:val="20"/>
        </w:rPr>
        <w:t>4</w:t>
      </w:r>
      <w:r w:rsidRPr="005903CE">
        <w:rPr>
          <w:rFonts w:ascii="Lato" w:hAnsi="Lato" w:cstheme="minorHAnsi"/>
          <w:b/>
          <w:bCs/>
          <w:sz w:val="20"/>
          <w:szCs w:val="20"/>
        </w:rPr>
        <w:t xml:space="preserve"> Gwarancja</w:t>
      </w:r>
      <w:r w:rsidR="00D31DAE" w:rsidRPr="005903CE">
        <w:rPr>
          <w:rFonts w:ascii="Lato" w:hAnsi="Lato" w:cstheme="minorHAnsi"/>
          <w:b/>
          <w:bCs/>
          <w:sz w:val="20"/>
          <w:szCs w:val="20"/>
        </w:rPr>
        <w:t xml:space="preserve"> i rękojmia</w:t>
      </w:r>
    </w:p>
    <w:p w14:paraId="10EB76AB" w14:textId="295973FF" w:rsidR="0027486B" w:rsidRPr="005903CE" w:rsidRDefault="0027486B" w:rsidP="00404623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Wykonawca udziela Zamawiającemu gwarancji na </w:t>
      </w:r>
      <w:r w:rsidR="00EE1595" w:rsidRPr="005903CE">
        <w:rPr>
          <w:rFonts w:ascii="Lato" w:hAnsi="Lato" w:cstheme="minorHAnsi"/>
          <w:sz w:val="20"/>
          <w:szCs w:val="20"/>
        </w:rPr>
        <w:t xml:space="preserve">Sprzęt </w:t>
      </w:r>
      <w:r w:rsidRPr="005903CE">
        <w:rPr>
          <w:rFonts w:ascii="Lato" w:hAnsi="Lato" w:cstheme="minorHAnsi"/>
          <w:sz w:val="20"/>
          <w:szCs w:val="20"/>
        </w:rPr>
        <w:t>na okres …………….</w:t>
      </w:r>
    </w:p>
    <w:p w14:paraId="29046443" w14:textId="2C4139C3" w:rsidR="0027486B" w:rsidRPr="005903CE" w:rsidRDefault="0027486B" w:rsidP="00404623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Bieg okresu gwarancji i rękojmi liczony jest od dnia podpisania prze</w:t>
      </w:r>
      <w:r w:rsidR="00415B97" w:rsidRPr="005903CE">
        <w:rPr>
          <w:rFonts w:ascii="Lato" w:hAnsi="Lato" w:cstheme="minorHAnsi"/>
          <w:sz w:val="20"/>
          <w:szCs w:val="20"/>
        </w:rPr>
        <w:t>z</w:t>
      </w:r>
      <w:r w:rsidRPr="005903CE">
        <w:rPr>
          <w:rFonts w:ascii="Lato" w:hAnsi="Lato" w:cstheme="minorHAnsi"/>
          <w:sz w:val="20"/>
          <w:szCs w:val="20"/>
        </w:rPr>
        <w:t xml:space="preserve"> Strony Protokołu Odbioru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1ED11769" w14:textId="2E70CF61" w:rsidR="00415B97" w:rsidRPr="005903CE" w:rsidRDefault="00415B97" w:rsidP="00404623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Udzielona gwarancja nie narusza praw Zamawiającego dochodzenia roszczeń z tytułu rękojmi za wady na zasadach ogólnych określonych w kodeksie cywilnym</w:t>
      </w:r>
      <w:r w:rsidR="0020137A" w:rsidRPr="005903CE">
        <w:rPr>
          <w:rFonts w:ascii="Lato" w:hAnsi="Lato" w:cstheme="minorHAnsi"/>
          <w:sz w:val="20"/>
          <w:szCs w:val="20"/>
        </w:rPr>
        <w:t>.</w:t>
      </w:r>
    </w:p>
    <w:p w14:paraId="39690963" w14:textId="01CB20F8" w:rsidR="00415B97" w:rsidRPr="005903CE" w:rsidRDefault="00415B97" w:rsidP="00404623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Wykonawca ma obowiązek </w:t>
      </w:r>
      <w:r w:rsidR="00AA219D" w:rsidRPr="005903CE">
        <w:rPr>
          <w:rFonts w:ascii="Lato" w:hAnsi="Lato" w:cstheme="minorHAnsi"/>
          <w:sz w:val="20"/>
          <w:szCs w:val="20"/>
        </w:rPr>
        <w:t>rozpocząć usuwanie wad, ujawnionych w okresie gwarancji niezwłocznie, nie później niż w ciągu 7 (siedmiu) dni od dnia powiadomienia o wystąpieniu wady lub jej zapisania w protokole sporządzonym na okoliczność występowania wady i zakończyć je w najbliższym terminie technicznie możliwym do realizacji, jednakże nie dłuższym niż 14 dni od dnia powiadomienia o ich wystąpieniu, chyba, że Strony uzgodnią inną termin usunięcia wad. Usunięcie wady może opóźnić</w:t>
      </w:r>
      <w:r w:rsidR="00E55AC0" w:rsidRPr="005903CE">
        <w:rPr>
          <w:rFonts w:ascii="Lato" w:hAnsi="Lato" w:cstheme="minorHAnsi"/>
          <w:sz w:val="20"/>
          <w:szCs w:val="20"/>
        </w:rPr>
        <w:t xml:space="preserve"> się z uwagi na konieczność sprowadzenia/ wyprodukowania części zamiennej, niezbędnej do usunięcia wady luz ze względu na technologię prac, ich wykonanie wymaga dłuższego okresu.</w:t>
      </w:r>
    </w:p>
    <w:p w14:paraId="68BC728E" w14:textId="7BDC23FA" w:rsidR="00E55AC0" w:rsidRPr="005903CE" w:rsidRDefault="00E55AC0" w:rsidP="00404623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Brak usunięcia wad w terminie daje prawo Zamawiającemu do powierzenia ich usunięcia osobie trzeciej na koszt i ryzyko Wykonawcy. Zamawiający powiadomi Wykonawcę o powierzeniu usunięcia wady innemu Wykonawcy, co nie wyłącza prawa Zamawiającego </w:t>
      </w:r>
      <w:r w:rsidR="00673035" w:rsidRPr="005903CE">
        <w:rPr>
          <w:rFonts w:ascii="Lato" w:hAnsi="Lato" w:cstheme="minorHAnsi"/>
          <w:sz w:val="20"/>
          <w:szCs w:val="20"/>
        </w:rPr>
        <w:t>do naliczenia kar umownych lub dochodzenia odszkodowania uzupełniającego na zasadach ogólnych.</w:t>
      </w:r>
    </w:p>
    <w:p w14:paraId="475D2FBF" w14:textId="67C3CD95" w:rsidR="00673035" w:rsidRPr="005903CE" w:rsidRDefault="00673035" w:rsidP="00404623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 razie, gdy wada występuje po raz kolejny, jej usunięcie nastąpi poprzez wymianę, a nie poprzez naprawę, chyba że Zamawiający postanowi inaczej</w:t>
      </w:r>
      <w:r w:rsidR="00EE1595" w:rsidRPr="005903CE">
        <w:rPr>
          <w:rFonts w:ascii="Lato" w:hAnsi="Lato" w:cstheme="minorHAnsi"/>
          <w:sz w:val="20"/>
          <w:szCs w:val="20"/>
        </w:rPr>
        <w:t>.</w:t>
      </w:r>
    </w:p>
    <w:p w14:paraId="1D17B182" w14:textId="5DB2C610" w:rsidR="00673035" w:rsidRPr="005903CE" w:rsidRDefault="0082685B" w:rsidP="00404623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Wykonawca , w okresie gwarancji określonym powyżej, zobowiązuje się do bezpłatnej i skutecznej naprawy lub usunięcia wady przedmiotu gwarancji, który bez winy Zamawiającego lub użytkownika </w:t>
      </w:r>
      <w:r w:rsidR="00215C06" w:rsidRPr="005903CE">
        <w:rPr>
          <w:rFonts w:ascii="Lato" w:hAnsi="Lato" w:cstheme="minorHAnsi"/>
          <w:sz w:val="20"/>
          <w:szCs w:val="20"/>
        </w:rPr>
        <w:t>uległ uszkodzeniu lub wykazuje wady funkcjonowania bądź inne, do których w mocy gwarancji powinien być wolny</w:t>
      </w:r>
      <w:r w:rsidR="00EE1595" w:rsidRPr="005903CE">
        <w:rPr>
          <w:rFonts w:ascii="Lato" w:hAnsi="Lato" w:cstheme="minorHAnsi"/>
          <w:sz w:val="20"/>
          <w:szCs w:val="20"/>
        </w:rPr>
        <w:t>.</w:t>
      </w:r>
    </w:p>
    <w:p w14:paraId="17F30C15" w14:textId="21F5B56E" w:rsidR="00B20A88" w:rsidRPr="005903CE" w:rsidRDefault="00215C06" w:rsidP="00404623">
      <w:pPr>
        <w:pStyle w:val="Akapitzlist"/>
        <w:numPr>
          <w:ilvl w:val="0"/>
          <w:numId w:val="20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 zobowiązany jest do pokrycia kosztów ekspertyz wykonanych na zlecenie Zamawiającego związanych z potwierdzeniem występowania wad lub określeniem sposobu ich usunięcia, o ile zakwestionuje</w:t>
      </w:r>
      <w:r w:rsidR="002C456C" w:rsidRPr="005903CE">
        <w:rPr>
          <w:rFonts w:ascii="Lato" w:hAnsi="Lato" w:cstheme="minorHAnsi"/>
          <w:sz w:val="20"/>
          <w:szCs w:val="20"/>
        </w:rPr>
        <w:t xml:space="preserve"> swoją odpowiedzialność lub nie usunie wady we własnym zakresie, o ile ekspertyza taka potwierdzi odpowiedzialność Wykonawcy za wystąpienie wad.</w:t>
      </w:r>
    </w:p>
    <w:p w14:paraId="588A545E" w14:textId="77777777" w:rsidR="00A52833" w:rsidRPr="005903CE" w:rsidRDefault="00A52833" w:rsidP="00A52833">
      <w:pPr>
        <w:pStyle w:val="Akapitzlist"/>
        <w:spacing w:after="120" w:line="240" w:lineRule="auto"/>
        <w:ind w:left="284" w:firstLine="0"/>
        <w:contextualSpacing w:val="0"/>
        <w:rPr>
          <w:rFonts w:ascii="Lato" w:hAnsi="Lato" w:cstheme="minorHAnsi"/>
          <w:sz w:val="20"/>
          <w:szCs w:val="20"/>
        </w:rPr>
      </w:pPr>
    </w:p>
    <w:p w14:paraId="7DC1A46D" w14:textId="1A2679BE" w:rsidR="00D9145B" w:rsidRPr="005903CE" w:rsidRDefault="00D9145B" w:rsidP="002C456C">
      <w:pPr>
        <w:pStyle w:val="Akapitzlist"/>
        <w:spacing w:after="120" w:line="240" w:lineRule="auto"/>
        <w:ind w:left="693" w:firstLine="0"/>
        <w:contextualSpacing w:val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t xml:space="preserve">§ </w:t>
      </w:r>
      <w:r w:rsidR="002C456C" w:rsidRPr="005903CE">
        <w:rPr>
          <w:rFonts w:ascii="Lato" w:hAnsi="Lato" w:cstheme="minorHAnsi"/>
          <w:b/>
          <w:bCs/>
          <w:sz w:val="20"/>
          <w:szCs w:val="20"/>
        </w:rPr>
        <w:t>5</w:t>
      </w:r>
      <w:r w:rsidRPr="005903CE">
        <w:rPr>
          <w:rFonts w:ascii="Lato" w:hAnsi="Lato" w:cstheme="minorHAnsi"/>
          <w:b/>
          <w:bCs/>
          <w:sz w:val="20"/>
          <w:szCs w:val="20"/>
        </w:rPr>
        <w:t xml:space="preserve"> Kary umowne</w:t>
      </w:r>
    </w:p>
    <w:p w14:paraId="08CDECBA" w14:textId="1BC63650" w:rsidR="00D9145B" w:rsidRPr="005903CE" w:rsidRDefault="003019AF" w:rsidP="00404623">
      <w:pPr>
        <w:pStyle w:val="Akapitzlist"/>
        <w:numPr>
          <w:ilvl w:val="0"/>
          <w:numId w:val="3"/>
        </w:numPr>
        <w:spacing w:after="120" w:line="240" w:lineRule="auto"/>
        <w:ind w:left="284" w:right="1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</w:t>
      </w:r>
      <w:r w:rsidR="00D9145B" w:rsidRPr="005903CE">
        <w:rPr>
          <w:rFonts w:ascii="Lato" w:hAnsi="Lato" w:cstheme="minorHAnsi"/>
          <w:sz w:val="20"/>
          <w:szCs w:val="20"/>
        </w:rPr>
        <w:t xml:space="preserve"> zapłaci </w:t>
      </w:r>
      <w:r w:rsidRPr="005903CE">
        <w:rPr>
          <w:rFonts w:ascii="Lato" w:hAnsi="Lato" w:cstheme="minorHAnsi"/>
          <w:sz w:val="20"/>
          <w:szCs w:val="20"/>
        </w:rPr>
        <w:t>Zamawiaj</w:t>
      </w:r>
      <w:r w:rsidR="00CC7386" w:rsidRPr="005903CE">
        <w:rPr>
          <w:rFonts w:ascii="Lato" w:hAnsi="Lato" w:cstheme="minorHAnsi"/>
          <w:sz w:val="20"/>
          <w:szCs w:val="20"/>
        </w:rPr>
        <w:t>ą</w:t>
      </w:r>
      <w:r w:rsidRPr="005903CE">
        <w:rPr>
          <w:rFonts w:ascii="Lato" w:hAnsi="Lato" w:cstheme="minorHAnsi"/>
          <w:sz w:val="20"/>
          <w:szCs w:val="20"/>
        </w:rPr>
        <w:t>cemu</w:t>
      </w:r>
      <w:r w:rsidR="00D9145B" w:rsidRPr="005903CE">
        <w:rPr>
          <w:rFonts w:ascii="Lato" w:hAnsi="Lato" w:cstheme="minorHAnsi"/>
          <w:sz w:val="20"/>
          <w:szCs w:val="20"/>
        </w:rPr>
        <w:t xml:space="preserve"> karę umowną w przypadku:</w:t>
      </w:r>
    </w:p>
    <w:p w14:paraId="069706D6" w14:textId="5FD6E691" w:rsidR="00F64659" w:rsidRPr="005903CE" w:rsidRDefault="00D9145B" w:rsidP="00404623">
      <w:pPr>
        <w:spacing w:after="120" w:line="240" w:lineRule="auto"/>
        <w:ind w:left="709" w:right="14" w:hanging="249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a) </w:t>
      </w:r>
      <w:r w:rsidR="00F64659" w:rsidRPr="005903CE">
        <w:rPr>
          <w:rFonts w:ascii="Lato" w:hAnsi="Lato" w:cstheme="minorHAnsi"/>
          <w:b/>
          <w:bCs/>
          <w:sz w:val="20"/>
          <w:szCs w:val="20"/>
        </w:rPr>
        <w:t xml:space="preserve">niedotrzymania przez Wykonawcę umownego terminu realizacji </w:t>
      </w:r>
      <w:r w:rsidR="00F64659" w:rsidRPr="005903CE">
        <w:rPr>
          <w:rFonts w:ascii="Lato" w:hAnsi="Lato" w:cstheme="minorHAnsi"/>
          <w:sz w:val="20"/>
          <w:szCs w:val="20"/>
        </w:rPr>
        <w:t>z przyczyn nieleżących po stronie Zamawiającego: w wysokości po 5% wartości netto Przedmiotu Umowy za pierwszy i kolejne trzy rozpoczęte dni opóźnienia, a począwszy od piątego dnia opóźnienia w wysokości 10% wartości netto Przedmiotu Umowy za każdy rozpoczęty dzień opóźnienia;</w:t>
      </w:r>
    </w:p>
    <w:p w14:paraId="635F83A7" w14:textId="573A8165" w:rsidR="008A522E" w:rsidRPr="005903CE" w:rsidRDefault="00D9145B" w:rsidP="00404623">
      <w:pPr>
        <w:spacing w:after="120" w:line="240" w:lineRule="auto"/>
        <w:ind w:left="709" w:right="14" w:hanging="249"/>
        <w:rPr>
          <w:rFonts w:ascii="Lato" w:hAnsi="Lato" w:cs="Arial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lastRenderedPageBreak/>
        <w:t xml:space="preserve">b) </w:t>
      </w:r>
      <w:r w:rsidR="00F64659" w:rsidRPr="005903CE">
        <w:rPr>
          <w:rFonts w:ascii="Lato" w:hAnsi="Lato" w:cs="Arial"/>
          <w:b/>
          <w:bCs/>
          <w:sz w:val="20"/>
          <w:szCs w:val="20"/>
        </w:rPr>
        <w:t xml:space="preserve">rozwiązania Umowy </w:t>
      </w:r>
      <w:r w:rsidR="00F64659" w:rsidRPr="005903CE">
        <w:rPr>
          <w:rFonts w:ascii="Lato" w:hAnsi="Lato" w:cs="Arial"/>
          <w:sz w:val="20"/>
          <w:szCs w:val="20"/>
        </w:rPr>
        <w:t>przez Wykonawcę z przyczyn niezależnych od Zamawiającego lub rozwiązania Umowy przez Zamawiającego z przyczyn leżących po stronie Wykonawcy, Zamawiający ma prawo obciążyć Wykonawcę karą umowną w wysokości 10% wartości netto</w:t>
      </w:r>
      <w:r w:rsidR="00571249" w:rsidRPr="005903CE">
        <w:rPr>
          <w:rFonts w:ascii="Lato" w:hAnsi="Lato" w:cstheme="minorHAnsi"/>
          <w:sz w:val="20"/>
          <w:szCs w:val="20"/>
        </w:rPr>
        <w:t xml:space="preserve"> Przedmiotu Umowy</w:t>
      </w:r>
      <w:r w:rsidR="00571249" w:rsidRPr="005903CE">
        <w:rPr>
          <w:rFonts w:ascii="Lato" w:hAnsi="Lato" w:cs="Arial"/>
          <w:sz w:val="20"/>
          <w:szCs w:val="20"/>
        </w:rPr>
        <w:t>;</w:t>
      </w:r>
    </w:p>
    <w:p w14:paraId="58046190" w14:textId="751E4BA5" w:rsidR="00571249" w:rsidRPr="005903CE" w:rsidRDefault="00571249" w:rsidP="00404623">
      <w:pPr>
        <w:spacing w:after="120" w:line="240" w:lineRule="auto"/>
        <w:ind w:left="709" w:right="14" w:hanging="249"/>
        <w:rPr>
          <w:rFonts w:ascii="Lato" w:hAnsi="Lato" w:cs="Arial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c) w </w:t>
      </w:r>
      <w:r w:rsidRPr="005903CE">
        <w:rPr>
          <w:rFonts w:ascii="Lato" w:hAnsi="Lato" w:cs="Arial"/>
          <w:sz w:val="20"/>
          <w:szCs w:val="20"/>
        </w:rPr>
        <w:t xml:space="preserve">przypadku </w:t>
      </w:r>
      <w:r w:rsidRPr="005903CE">
        <w:rPr>
          <w:rFonts w:ascii="Lato" w:hAnsi="Lato" w:cs="Arial"/>
          <w:b/>
          <w:bCs/>
          <w:sz w:val="20"/>
          <w:szCs w:val="20"/>
        </w:rPr>
        <w:t>zatrudnienia przez Wykonawcę Personelu Wykonawcy w sposób nielegalny</w:t>
      </w:r>
      <w:r w:rsidRPr="005903CE">
        <w:rPr>
          <w:rFonts w:ascii="Lato" w:hAnsi="Lato" w:cs="Arial"/>
          <w:sz w:val="20"/>
          <w:szCs w:val="20"/>
        </w:rPr>
        <w:t xml:space="preserve"> Zamawiający może naliczyć mu karę umowną w wysokości 5 000 PLN za każdy stwierdzony przypadek nielegalnego zatrudnienia;</w:t>
      </w:r>
    </w:p>
    <w:p w14:paraId="086A2D62" w14:textId="7CF50964" w:rsidR="00571249" w:rsidRPr="005903CE" w:rsidRDefault="00571249" w:rsidP="00404623">
      <w:pPr>
        <w:spacing w:after="120" w:line="240" w:lineRule="auto"/>
        <w:ind w:left="709" w:right="14" w:hanging="249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="Arial"/>
          <w:sz w:val="20"/>
          <w:szCs w:val="20"/>
        </w:rPr>
        <w:t xml:space="preserve">d) w razie </w:t>
      </w:r>
      <w:r w:rsidRPr="005903CE">
        <w:rPr>
          <w:rFonts w:ascii="Lato" w:hAnsi="Lato" w:cs="Arial"/>
          <w:b/>
          <w:bCs/>
          <w:sz w:val="20"/>
          <w:szCs w:val="20"/>
        </w:rPr>
        <w:t>złożenia nieprawdziwego oświadczenia</w:t>
      </w:r>
      <w:r w:rsidRPr="005903CE">
        <w:rPr>
          <w:rFonts w:ascii="Lato" w:hAnsi="Lato" w:cs="Arial"/>
          <w:sz w:val="20"/>
          <w:szCs w:val="20"/>
        </w:rPr>
        <w:t xml:space="preserve"> albo </w:t>
      </w:r>
      <w:r w:rsidRPr="005903CE">
        <w:rPr>
          <w:rFonts w:ascii="Lato" w:hAnsi="Lato" w:cs="Arial"/>
          <w:b/>
          <w:bCs/>
          <w:sz w:val="20"/>
          <w:szCs w:val="20"/>
        </w:rPr>
        <w:t>naruszenia obowiązku pozyskiwania zgody</w:t>
      </w:r>
      <w:r w:rsidRPr="005903CE">
        <w:rPr>
          <w:rFonts w:ascii="Lato" w:hAnsi="Lato" w:cs="Arial"/>
          <w:sz w:val="20"/>
          <w:szCs w:val="20"/>
        </w:rPr>
        <w:t xml:space="preserve"> Zamawiającego, w przypadkach wskazanych w Umowie, Zamawiający ma prawo obciążyć Wykonawcę karą umowną w wysokości 10 000 PLN za każdy taki przypadek.</w:t>
      </w:r>
    </w:p>
    <w:p w14:paraId="57014B3F" w14:textId="0E137F44" w:rsidR="009E2D0E" w:rsidRPr="005903CE" w:rsidRDefault="00D9145B" w:rsidP="00404623">
      <w:pPr>
        <w:pStyle w:val="Akapitzlist"/>
        <w:numPr>
          <w:ilvl w:val="0"/>
          <w:numId w:val="3"/>
        </w:numPr>
        <w:spacing w:after="120" w:line="240" w:lineRule="auto"/>
        <w:ind w:left="284" w:right="1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Kary umowne mogą być potrącone z wynagrodzenia </w:t>
      </w:r>
      <w:r w:rsidR="00DF32E1">
        <w:rPr>
          <w:rFonts w:ascii="Lato" w:hAnsi="Lato" w:cstheme="minorHAnsi"/>
          <w:sz w:val="20"/>
          <w:szCs w:val="20"/>
        </w:rPr>
        <w:t>Wykonawcy</w:t>
      </w:r>
      <w:r w:rsidRPr="005903CE">
        <w:rPr>
          <w:rFonts w:ascii="Lato" w:hAnsi="Lato" w:cstheme="minorHAnsi"/>
          <w:sz w:val="20"/>
          <w:szCs w:val="20"/>
        </w:rPr>
        <w:t>.</w:t>
      </w:r>
    </w:p>
    <w:p w14:paraId="7C8D08A1" w14:textId="173E7A71" w:rsidR="00536DD5" w:rsidRPr="005903CE" w:rsidRDefault="00536DD5" w:rsidP="0040462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Łączna wysokość kar umownych możliwa do naliczenia na podstawie niniejszej umowy nie może przekroczyć 100 %  ca</w:t>
      </w:r>
      <w:r w:rsidRPr="005903CE">
        <w:rPr>
          <w:rFonts w:ascii="Lato" w:hAnsi="Lato" w:cstheme="minorHAnsi"/>
          <w:sz w:val="20"/>
          <w:szCs w:val="20"/>
        </w:rPr>
        <w:t>łkowitego wynagrodzenia Wykonawcy</w:t>
      </w:r>
      <w:r w:rsidRPr="005903CE">
        <w:rPr>
          <w:rFonts w:ascii="Lato" w:hAnsi="Lato"/>
          <w:sz w:val="20"/>
          <w:szCs w:val="20"/>
        </w:rPr>
        <w:t>.</w:t>
      </w:r>
    </w:p>
    <w:p w14:paraId="46DBEAE2" w14:textId="52CC23FA" w:rsidR="00D9145B" w:rsidRPr="005903CE" w:rsidRDefault="00D9145B" w:rsidP="0040462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Strony zastrzegają sobie prawo dochodzenia odszkodowania uzupełniającego, przewyższającego wysokość zastrzeżonych kar umownych.</w:t>
      </w:r>
    </w:p>
    <w:p w14:paraId="7DCEB165" w14:textId="77777777" w:rsidR="00D9145B" w:rsidRPr="005903CE" w:rsidRDefault="00D9145B" w:rsidP="00404623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Żadna ze stron nie ponosi odpowiedzialności za zdarzenia spowodowane działaniami siły wyższej, które całkowicie lub częściowo uniemożliwiającej wywiązanie się ze zobowiązań objętych Przedmiotem Umowy.</w:t>
      </w:r>
    </w:p>
    <w:p w14:paraId="7D7872F6" w14:textId="77777777" w:rsidR="00D9145B" w:rsidRPr="005903CE" w:rsidRDefault="00D9145B" w:rsidP="004A1D3A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Siłą wyższą w rozumieniu niniejszej Umowy są zdarzenia zewnętrzne, nadzwyczajne, niezależne od stron, których nie udało się przewidzieć przed podpisaniem niniejszej Umowy, a zwłaszcza klęski żywiołowe: powodzie, huragany, epidemie , pożary, trzęsienia ziemi oraz zdarzenia nadzwyczajne polegające na zaburzeniu życia zbiorowego, tj. wojny, zamieszki, rewolucje, strajki.</w:t>
      </w:r>
    </w:p>
    <w:p w14:paraId="10DF5090" w14:textId="1A5F0A23" w:rsidR="00D9145B" w:rsidRPr="005903CE" w:rsidRDefault="00D9145B" w:rsidP="004A1D3A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Strony zobowiązują się do wzajemnego niezwłocznego – nie później niż w terminie 2 dn</w:t>
      </w:r>
      <w:r w:rsidR="009E2D0E" w:rsidRPr="005903CE">
        <w:rPr>
          <w:rFonts w:ascii="Lato" w:hAnsi="Lato" w:cstheme="minorHAnsi"/>
          <w:sz w:val="20"/>
          <w:szCs w:val="20"/>
        </w:rPr>
        <w:t>i roboczych</w:t>
      </w:r>
      <w:r w:rsidR="00A52833" w:rsidRPr="005903CE">
        <w:rPr>
          <w:rFonts w:ascii="Lato" w:hAnsi="Lato" w:cstheme="minorHAnsi"/>
          <w:sz w:val="20"/>
          <w:szCs w:val="20"/>
        </w:rPr>
        <w:t xml:space="preserve"> </w:t>
      </w:r>
      <w:r w:rsidR="009E2D0E" w:rsidRPr="005903CE">
        <w:rPr>
          <w:rFonts w:ascii="Lato" w:hAnsi="Lato" w:cstheme="minorHAnsi"/>
          <w:sz w:val="20"/>
          <w:szCs w:val="20"/>
        </w:rPr>
        <w:t xml:space="preserve">- powiadamiania się </w:t>
      </w:r>
      <w:r w:rsidRPr="005903CE">
        <w:rPr>
          <w:rFonts w:ascii="Lato" w:hAnsi="Lato" w:cstheme="minorHAnsi"/>
          <w:sz w:val="20"/>
          <w:szCs w:val="20"/>
        </w:rPr>
        <w:t>o zaistnieniu siły wyższej, przy czym w braku możliwości skomunikowaniu Stron, dwudniowy termin bieg rozpoczyna z chwilą ustania przyczyn powodujących brak komunikacji.</w:t>
      </w:r>
    </w:p>
    <w:p w14:paraId="62226E44" w14:textId="291BECC2" w:rsidR="00D9145B" w:rsidRPr="005903CE" w:rsidRDefault="00D9145B" w:rsidP="00C93F29">
      <w:pPr>
        <w:pStyle w:val="Akapitzlist"/>
        <w:numPr>
          <w:ilvl w:val="0"/>
          <w:numId w:val="3"/>
        </w:numPr>
        <w:spacing w:after="120" w:line="240" w:lineRule="auto"/>
        <w:ind w:left="284" w:hanging="284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 sprawach nieuregulowanych niniejszą Umową mają zastosowanie odpowiednie przepisy kodeksu cywilnego</w:t>
      </w:r>
      <w:r w:rsidR="00A52833" w:rsidRPr="005903CE">
        <w:rPr>
          <w:rFonts w:ascii="Lato" w:hAnsi="Lato" w:cstheme="minorHAnsi"/>
          <w:sz w:val="20"/>
          <w:szCs w:val="20"/>
        </w:rPr>
        <w:t>.</w:t>
      </w:r>
    </w:p>
    <w:p w14:paraId="77F2D2AC" w14:textId="77777777" w:rsidR="00B20A88" w:rsidRPr="005903CE" w:rsidRDefault="00B20A88" w:rsidP="00B20A88">
      <w:pPr>
        <w:pStyle w:val="Nagwek2"/>
        <w:spacing w:line="240" w:lineRule="auto"/>
        <w:ind w:left="11" w:right="51" w:hanging="11"/>
        <w:rPr>
          <w:rFonts w:ascii="Lato" w:hAnsi="Lato"/>
          <w:b/>
          <w:bCs/>
          <w:sz w:val="20"/>
          <w:szCs w:val="20"/>
        </w:rPr>
      </w:pPr>
      <w:bookmarkStart w:id="1" w:name="_Hlk26874254"/>
    </w:p>
    <w:p w14:paraId="5DED0B41" w14:textId="12816C07" w:rsidR="00D9145B" w:rsidRPr="005903CE" w:rsidRDefault="00D9145B" w:rsidP="00DA196B">
      <w:pPr>
        <w:pStyle w:val="Akapitzlist"/>
        <w:spacing w:after="120" w:line="240" w:lineRule="auto"/>
        <w:ind w:left="693" w:firstLine="0"/>
        <w:contextualSpacing w:val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t xml:space="preserve">§ </w:t>
      </w:r>
      <w:bookmarkEnd w:id="1"/>
      <w:r w:rsidR="00DA196B" w:rsidRPr="005903CE">
        <w:rPr>
          <w:rFonts w:ascii="Lato" w:hAnsi="Lato" w:cstheme="minorHAnsi"/>
          <w:b/>
          <w:bCs/>
          <w:sz w:val="20"/>
          <w:szCs w:val="20"/>
        </w:rPr>
        <w:t>6</w:t>
      </w:r>
      <w:r w:rsidRPr="005903CE">
        <w:rPr>
          <w:rFonts w:ascii="Lato" w:hAnsi="Lato" w:cstheme="minorHAnsi"/>
          <w:b/>
          <w:bCs/>
          <w:sz w:val="20"/>
          <w:szCs w:val="20"/>
        </w:rPr>
        <w:t xml:space="preserve"> Przedstawiciele stron do realizacji Umowy</w:t>
      </w:r>
    </w:p>
    <w:p w14:paraId="69D5B3AC" w14:textId="64EC1D75" w:rsidR="00D9145B" w:rsidRPr="005903CE" w:rsidRDefault="00D24B49" w:rsidP="004A1D3A">
      <w:pPr>
        <w:pStyle w:val="Akapitzlist"/>
        <w:numPr>
          <w:ilvl w:val="0"/>
          <w:numId w:val="24"/>
        </w:numPr>
        <w:spacing w:after="120" w:line="276" w:lineRule="auto"/>
        <w:ind w:right="14" w:hanging="357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Zamawiający</w:t>
      </w:r>
      <w:r w:rsidR="00D9145B" w:rsidRPr="005903CE">
        <w:rPr>
          <w:rFonts w:ascii="Lato" w:hAnsi="Lato" w:cstheme="minorHAnsi"/>
          <w:sz w:val="20"/>
          <w:szCs w:val="20"/>
        </w:rPr>
        <w:t xml:space="preserve"> wskazuje osoby upoważnione do realizacji Umowy:</w:t>
      </w:r>
    </w:p>
    <w:p w14:paraId="5132F2C3" w14:textId="48DE1EB6" w:rsidR="00EE1595" w:rsidRPr="005903CE" w:rsidRDefault="00EE1595" w:rsidP="00EE1595">
      <w:pPr>
        <w:pStyle w:val="Akapitzlist"/>
        <w:spacing w:after="120" w:line="276" w:lineRule="auto"/>
        <w:ind w:left="395" w:right="14" w:firstLine="0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a.</w:t>
      </w:r>
      <w:r w:rsidRPr="005903CE">
        <w:rPr>
          <w:rFonts w:ascii="Lato" w:hAnsi="Lato" w:cstheme="minorHAnsi"/>
          <w:sz w:val="20"/>
          <w:szCs w:val="20"/>
        </w:rPr>
        <w:tab/>
        <w:t>…………………………., e-mail: …………………………………………  tel. : ……………………………………...........</w:t>
      </w:r>
    </w:p>
    <w:p w14:paraId="3CC1FAF2" w14:textId="2FA35532" w:rsidR="00D9145B" w:rsidRPr="005903CE" w:rsidRDefault="00D24B49" w:rsidP="004A1D3A">
      <w:pPr>
        <w:pStyle w:val="Akapitzlist"/>
        <w:numPr>
          <w:ilvl w:val="0"/>
          <w:numId w:val="24"/>
        </w:numPr>
        <w:spacing w:after="120" w:line="276" w:lineRule="auto"/>
        <w:ind w:right="14" w:hanging="357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</w:t>
      </w:r>
      <w:r w:rsidR="00D9145B" w:rsidRPr="005903CE">
        <w:rPr>
          <w:rFonts w:ascii="Lato" w:hAnsi="Lato" w:cstheme="minorHAnsi"/>
          <w:sz w:val="20"/>
          <w:szCs w:val="20"/>
        </w:rPr>
        <w:t xml:space="preserve"> wskazuje osoby upoważnione do realizacji Umowy:</w:t>
      </w:r>
    </w:p>
    <w:p w14:paraId="78BA95A2" w14:textId="35FF79DA" w:rsidR="00B20A88" w:rsidRPr="005903CE" w:rsidRDefault="00B20A88" w:rsidP="004A1D3A">
      <w:pPr>
        <w:numPr>
          <w:ilvl w:val="1"/>
          <w:numId w:val="7"/>
        </w:numPr>
        <w:spacing w:after="120" w:line="276" w:lineRule="auto"/>
        <w:ind w:left="709" w:right="70" w:hanging="357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………………………….</w:t>
      </w:r>
      <w:r w:rsidR="00D9145B" w:rsidRPr="005903CE">
        <w:rPr>
          <w:rFonts w:ascii="Lato" w:hAnsi="Lato" w:cstheme="minorHAnsi"/>
          <w:sz w:val="20"/>
          <w:szCs w:val="20"/>
        </w:rPr>
        <w:t xml:space="preserve">, e-mail: </w:t>
      </w:r>
      <w:r w:rsidRPr="005903CE">
        <w:rPr>
          <w:rFonts w:ascii="Lato" w:hAnsi="Lato" w:cstheme="minorHAnsi"/>
          <w:sz w:val="20"/>
          <w:szCs w:val="20"/>
        </w:rPr>
        <w:t>…………………………………………</w:t>
      </w:r>
      <w:r w:rsidR="00E13075" w:rsidRPr="005903CE">
        <w:rPr>
          <w:rFonts w:ascii="Lato" w:hAnsi="Lato" w:cstheme="minorHAnsi"/>
          <w:sz w:val="20"/>
          <w:szCs w:val="20"/>
        </w:rPr>
        <w:t xml:space="preserve"> </w:t>
      </w:r>
      <w:r w:rsidR="00D9145B" w:rsidRPr="005903CE">
        <w:rPr>
          <w:rFonts w:ascii="Lato" w:hAnsi="Lato" w:cstheme="minorHAnsi"/>
          <w:sz w:val="20"/>
          <w:szCs w:val="20"/>
        </w:rPr>
        <w:t xml:space="preserve"> tel. </w:t>
      </w:r>
      <w:r w:rsidR="00E13075" w:rsidRPr="005903CE">
        <w:rPr>
          <w:rFonts w:ascii="Lato" w:hAnsi="Lato" w:cstheme="minorHAnsi"/>
          <w:sz w:val="20"/>
          <w:szCs w:val="20"/>
        </w:rPr>
        <w:t xml:space="preserve">: </w:t>
      </w:r>
      <w:r w:rsidRPr="005903CE">
        <w:rPr>
          <w:rFonts w:ascii="Lato" w:hAnsi="Lato" w:cstheme="minorHAnsi"/>
          <w:sz w:val="20"/>
          <w:szCs w:val="20"/>
        </w:rPr>
        <w:t>……………………………………...</w:t>
      </w:r>
    </w:p>
    <w:p w14:paraId="35375BE8" w14:textId="0D52988B" w:rsidR="00D9145B" w:rsidRPr="005903CE" w:rsidRDefault="00D24B49" w:rsidP="004A1D3A">
      <w:pPr>
        <w:pStyle w:val="Akapitzlist"/>
        <w:numPr>
          <w:ilvl w:val="0"/>
          <w:numId w:val="24"/>
        </w:numPr>
        <w:spacing w:after="120" w:line="276" w:lineRule="auto"/>
        <w:ind w:right="68" w:hanging="357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Zamawiający</w:t>
      </w:r>
      <w:r w:rsidR="00D9145B" w:rsidRPr="005903CE">
        <w:rPr>
          <w:rFonts w:ascii="Lato" w:hAnsi="Lato" w:cstheme="minorHAnsi"/>
          <w:sz w:val="20"/>
          <w:szCs w:val="20"/>
        </w:rPr>
        <w:t xml:space="preserve"> uprawniony jest do zmiany lub wyznaczenia nowej osoby do kontaktu z </w:t>
      </w:r>
      <w:r w:rsidRPr="005903CE">
        <w:rPr>
          <w:rFonts w:ascii="Lato" w:hAnsi="Lato" w:cstheme="minorHAnsi"/>
          <w:sz w:val="20"/>
          <w:szCs w:val="20"/>
        </w:rPr>
        <w:t>Wykonawcą</w:t>
      </w:r>
      <w:r w:rsidR="00D9145B" w:rsidRPr="005903CE">
        <w:rPr>
          <w:rFonts w:ascii="Lato" w:hAnsi="Lato" w:cstheme="minorHAnsi"/>
          <w:sz w:val="20"/>
          <w:szCs w:val="20"/>
        </w:rPr>
        <w:t xml:space="preserve"> poprzez pisemne wskazanie </w:t>
      </w:r>
      <w:r w:rsidRPr="005903CE">
        <w:rPr>
          <w:rFonts w:ascii="Lato" w:hAnsi="Lato" w:cstheme="minorHAnsi"/>
          <w:sz w:val="20"/>
          <w:szCs w:val="20"/>
        </w:rPr>
        <w:t>Wykonawcy</w:t>
      </w:r>
      <w:r w:rsidR="00D9145B" w:rsidRPr="005903CE">
        <w:rPr>
          <w:rFonts w:ascii="Lato" w:hAnsi="Lato" w:cstheme="minorHAnsi"/>
          <w:sz w:val="20"/>
          <w:szCs w:val="20"/>
        </w:rPr>
        <w:t xml:space="preserve"> nowej osoby do kontaktu, a taka zmiana nie będzie uważana za zmianę lub uzupełnienie Umowy i nie wymaga aneksu.</w:t>
      </w:r>
    </w:p>
    <w:p w14:paraId="18839A19" w14:textId="7F8AD05E" w:rsidR="0027735C" w:rsidRPr="005903CE" w:rsidRDefault="00D24B49" w:rsidP="004A1D3A">
      <w:pPr>
        <w:pStyle w:val="Akapitzlist"/>
        <w:numPr>
          <w:ilvl w:val="0"/>
          <w:numId w:val="24"/>
        </w:numPr>
        <w:spacing w:after="120" w:line="276" w:lineRule="auto"/>
        <w:ind w:right="68" w:hanging="357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</w:t>
      </w:r>
      <w:r w:rsidR="00D9145B" w:rsidRPr="005903CE">
        <w:rPr>
          <w:rFonts w:ascii="Lato" w:hAnsi="Lato" w:cstheme="minorHAnsi"/>
          <w:sz w:val="20"/>
          <w:szCs w:val="20"/>
        </w:rPr>
        <w:t xml:space="preserve"> uprawniony jest do zmiany lub wyznaczenia nowej osoby do kontaktu z </w:t>
      </w:r>
      <w:r w:rsidRPr="005903CE">
        <w:rPr>
          <w:rFonts w:ascii="Lato" w:hAnsi="Lato" w:cstheme="minorHAnsi"/>
          <w:sz w:val="20"/>
          <w:szCs w:val="20"/>
        </w:rPr>
        <w:t>Zamawiającym</w:t>
      </w:r>
      <w:r w:rsidR="00D9145B" w:rsidRPr="005903CE">
        <w:rPr>
          <w:rFonts w:ascii="Lato" w:hAnsi="Lato" w:cstheme="minorHAnsi"/>
          <w:sz w:val="20"/>
          <w:szCs w:val="20"/>
        </w:rPr>
        <w:t xml:space="preserve"> poprzez pisemne wskazanie </w:t>
      </w:r>
      <w:r w:rsidRPr="005903CE">
        <w:rPr>
          <w:rFonts w:ascii="Lato" w:hAnsi="Lato" w:cstheme="minorHAnsi"/>
          <w:sz w:val="20"/>
          <w:szCs w:val="20"/>
        </w:rPr>
        <w:t>Zamawiającemu</w:t>
      </w:r>
      <w:r w:rsidR="00D9145B" w:rsidRPr="005903CE">
        <w:rPr>
          <w:rFonts w:ascii="Lato" w:hAnsi="Lato" w:cstheme="minorHAnsi"/>
          <w:sz w:val="20"/>
          <w:szCs w:val="20"/>
        </w:rPr>
        <w:t xml:space="preserve"> nowej osoby do kontaktu, a taka zmiana nie będzie uważana za zmianę lub uzupełnienie Umowy i nie wymaga aneksu.</w:t>
      </w:r>
    </w:p>
    <w:p w14:paraId="7656C123" w14:textId="77777777" w:rsidR="00374CDE" w:rsidRPr="005903CE" w:rsidRDefault="00374CDE" w:rsidP="00374CDE">
      <w:pPr>
        <w:pStyle w:val="Akapitzlist"/>
        <w:spacing w:after="120" w:line="276" w:lineRule="auto"/>
        <w:ind w:left="395" w:right="68" w:firstLine="0"/>
        <w:contextualSpacing w:val="0"/>
        <w:rPr>
          <w:rFonts w:ascii="Lato" w:hAnsi="Lato" w:cstheme="minorHAnsi"/>
          <w:sz w:val="20"/>
          <w:szCs w:val="20"/>
        </w:rPr>
      </w:pPr>
    </w:p>
    <w:p w14:paraId="026A4048" w14:textId="185D7DA0" w:rsidR="00374CDE" w:rsidRPr="005903CE" w:rsidRDefault="00374CDE" w:rsidP="00374CDE">
      <w:pPr>
        <w:pStyle w:val="Akapitzlist"/>
        <w:spacing w:after="120" w:line="240" w:lineRule="auto"/>
        <w:ind w:left="693" w:firstLine="0"/>
        <w:contextualSpacing w:val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t>§ 7 Czas trwania i rozwiązanie umowy</w:t>
      </w:r>
    </w:p>
    <w:p w14:paraId="0349FFAA" w14:textId="77777777" w:rsidR="00374CDE" w:rsidRPr="005903CE" w:rsidRDefault="00374CDE" w:rsidP="00374CDE">
      <w:pPr>
        <w:pStyle w:val="Akapitzlist"/>
        <w:numPr>
          <w:ilvl w:val="0"/>
          <w:numId w:val="34"/>
        </w:numPr>
        <w:spacing w:after="120" w:line="240" w:lineRule="auto"/>
        <w:ind w:left="284" w:right="-1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Strony zgodnie ustalają, że poza innymi przypadkami przewidzianymi w umowie oraz w Kodeksie Cywilnym  Zamawiającemu przysługuje prawo rozwiązania Umowy w całości ze skutkiem natychmiastowym  między innymi w następujących przypadkach:</w:t>
      </w:r>
    </w:p>
    <w:p w14:paraId="48E1C18C" w14:textId="77777777" w:rsidR="00374CDE" w:rsidRPr="005903CE" w:rsidRDefault="00374CDE" w:rsidP="00374CDE">
      <w:pPr>
        <w:pStyle w:val="Akapitzlist"/>
        <w:numPr>
          <w:ilvl w:val="0"/>
          <w:numId w:val="23"/>
        </w:numPr>
        <w:spacing w:after="120" w:line="240" w:lineRule="auto"/>
        <w:ind w:left="709" w:right="-1" w:hanging="283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 razie zaistnienia zmiany okoliczności powodującej, że wykonanie Umowy, lub dalsze wykonywanie Umowy może zagrozić istotnym interesom Zamawiającego;</w:t>
      </w:r>
    </w:p>
    <w:p w14:paraId="17CAF8D2" w14:textId="77777777" w:rsidR="00374CDE" w:rsidRPr="005903CE" w:rsidRDefault="00374CDE" w:rsidP="00374CDE">
      <w:pPr>
        <w:pStyle w:val="Akapitzlist"/>
        <w:numPr>
          <w:ilvl w:val="0"/>
          <w:numId w:val="23"/>
        </w:numPr>
        <w:spacing w:after="120" w:line="240" w:lineRule="auto"/>
        <w:ind w:left="709" w:right="-1" w:hanging="283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 nie zastosuje się w terminie do żądania Zamawiającego, by naprawił zaniedbania,  które ma poważny wpływa na właściwe i/lub  terminowe wykonanie Umowy;</w:t>
      </w:r>
    </w:p>
    <w:p w14:paraId="60B85C6A" w14:textId="77777777" w:rsidR="00374CDE" w:rsidRPr="005903CE" w:rsidRDefault="00374CDE" w:rsidP="00374CDE">
      <w:pPr>
        <w:pStyle w:val="Akapitzlist"/>
        <w:numPr>
          <w:ilvl w:val="0"/>
          <w:numId w:val="23"/>
        </w:numPr>
        <w:spacing w:after="120" w:line="240" w:lineRule="auto"/>
        <w:ind w:left="709" w:right="-1" w:hanging="283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lastRenderedPageBreak/>
        <w:t>Zaistniała niewypłacalność Wykonawcy lub Zamawiającego albo została rozpoczęta likwidacja Wykonawcy lub Zamawiającego;</w:t>
      </w:r>
    </w:p>
    <w:p w14:paraId="1BBE3D54" w14:textId="77777777" w:rsidR="00374CDE" w:rsidRPr="005903CE" w:rsidRDefault="00374CDE" w:rsidP="00374CDE">
      <w:pPr>
        <w:pStyle w:val="Akapitzlist"/>
        <w:numPr>
          <w:ilvl w:val="0"/>
          <w:numId w:val="23"/>
        </w:numPr>
        <w:spacing w:after="120" w:line="240" w:lineRule="auto"/>
        <w:ind w:left="709" w:right="-1" w:hanging="283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Wykonawca naruszył zobowiązanie do zachowania poufności.</w:t>
      </w:r>
    </w:p>
    <w:p w14:paraId="74821E2F" w14:textId="77777777" w:rsidR="00A52833" w:rsidRPr="005903CE" w:rsidRDefault="00A52833" w:rsidP="00A52833">
      <w:pPr>
        <w:pStyle w:val="Akapitzlist"/>
        <w:spacing w:after="120" w:line="276" w:lineRule="auto"/>
        <w:ind w:left="395" w:right="68" w:firstLine="0"/>
        <w:contextualSpacing w:val="0"/>
        <w:rPr>
          <w:rFonts w:ascii="Lato" w:hAnsi="Lato" w:cstheme="minorHAnsi"/>
          <w:sz w:val="20"/>
          <w:szCs w:val="20"/>
        </w:rPr>
      </w:pPr>
    </w:p>
    <w:p w14:paraId="74CFAFE2" w14:textId="077D52D2" w:rsidR="00374CDE" w:rsidRPr="005903CE" w:rsidRDefault="00374CDE" w:rsidP="00374CDE">
      <w:pPr>
        <w:pStyle w:val="Akapitzlist"/>
        <w:spacing w:after="120" w:line="276" w:lineRule="auto"/>
        <w:ind w:left="395" w:right="68"/>
        <w:jc w:val="center"/>
        <w:rPr>
          <w:rFonts w:ascii="Lato" w:hAnsi="Lato" w:cstheme="minorHAnsi"/>
          <w:b/>
          <w:bCs/>
          <w:sz w:val="20"/>
          <w:szCs w:val="20"/>
        </w:rPr>
      </w:pPr>
      <w:r w:rsidRPr="00374CDE">
        <w:rPr>
          <w:rFonts w:ascii="Lato" w:hAnsi="Lato" w:cstheme="minorHAnsi"/>
          <w:b/>
          <w:bCs/>
          <w:sz w:val="20"/>
          <w:szCs w:val="20"/>
        </w:rPr>
        <w:t>§ 8</w:t>
      </w:r>
      <w:r w:rsidRPr="005903CE">
        <w:rPr>
          <w:rFonts w:ascii="Lato" w:hAnsi="Lato" w:cstheme="minorHAnsi"/>
          <w:b/>
          <w:bCs/>
          <w:sz w:val="20"/>
          <w:szCs w:val="20"/>
        </w:rPr>
        <w:t xml:space="preserve"> RODO</w:t>
      </w:r>
    </w:p>
    <w:p w14:paraId="5E9B70DA" w14:textId="77777777" w:rsidR="00374CDE" w:rsidRPr="00374CDE" w:rsidRDefault="00374CDE" w:rsidP="00374CDE">
      <w:pPr>
        <w:pStyle w:val="Akapitzlist"/>
        <w:spacing w:after="120" w:line="276" w:lineRule="auto"/>
        <w:ind w:left="395" w:right="68"/>
        <w:jc w:val="center"/>
        <w:rPr>
          <w:rFonts w:ascii="Lato" w:hAnsi="Lato" w:cstheme="minorHAnsi"/>
          <w:b/>
          <w:bCs/>
          <w:sz w:val="20"/>
          <w:szCs w:val="20"/>
          <w:lang w:bidi="pl-PL"/>
        </w:rPr>
      </w:pPr>
      <w:r w:rsidRPr="00374CDE">
        <w:rPr>
          <w:rFonts w:ascii="Lato" w:hAnsi="Lato" w:cstheme="minorHAnsi"/>
          <w:b/>
          <w:bCs/>
          <w:sz w:val="20"/>
          <w:szCs w:val="20"/>
        </w:rPr>
        <w:t>K</w:t>
      </w:r>
      <w:r w:rsidRPr="00374CDE">
        <w:rPr>
          <w:rFonts w:ascii="Lato" w:hAnsi="Lato" w:cstheme="minorHAnsi"/>
          <w:b/>
          <w:bCs/>
          <w:sz w:val="20"/>
          <w:szCs w:val="20"/>
          <w:lang w:bidi="pl-PL"/>
        </w:rPr>
        <w:t>lauzula informacyjna do umów- dla przedstawicieli kontrahentów</w:t>
      </w:r>
    </w:p>
    <w:p w14:paraId="62202ACF" w14:textId="77777777" w:rsidR="00876C43" w:rsidRPr="00876C43" w:rsidRDefault="00876C43" w:rsidP="00876C43">
      <w:pPr>
        <w:pStyle w:val="Akapitzlist"/>
        <w:spacing w:after="120" w:line="276" w:lineRule="auto"/>
        <w:ind w:left="395"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Zgodnie z art. 13  oraz art. 14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w związku z otrzymaniem Pani/Pana danych osobowych jako reprezentanta naszych kontrahentów/partnerów lub ich pracownika, niniejszym informujemy, że:</w:t>
      </w:r>
    </w:p>
    <w:p w14:paraId="07173A38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Administratorem Pani/Pana danych osobowych jest Polski Holding Hotelowy Sp. z o.o. z siedzibą w Warszawie i adresem: ul. Komitetu Obrony Robotników 39G, 02-148 Warszawa, zarejestrowana w rejestrze przedsiębiorców Krajowego Rejestru Sądowego pod numerem KRS 0000047774, dla której dokumentację rejestrową prowadzi Sąd Rejonowy dla m. st. Warszawy w Warszawie, XIV Wydział Gospodarczy KRS, posiadająca numer NIP: 5222482605, BDO: 000509129, kapitał zakładowy 1 911 499 700,00 zł. (dalej jako „</w:t>
      </w:r>
      <w:r w:rsidRPr="00876C43">
        <w:rPr>
          <w:rFonts w:ascii="Lato" w:hAnsi="Lato" w:cstheme="minorHAnsi"/>
          <w:b/>
          <w:bCs/>
          <w:sz w:val="20"/>
          <w:szCs w:val="20"/>
          <w:lang w:bidi="pl-PL"/>
        </w:rPr>
        <w:t>Administrator</w:t>
      </w:r>
      <w:r w:rsidRPr="00876C43">
        <w:rPr>
          <w:rFonts w:ascii="Lato" w:hAnsi="Lato" w:cstheme="minorHAnsi"/>
          <w:sz w:val="20"/>
          <w:szCs w:val="20"/>
          <w:lang w:bidi="pl-PL"/>
        </w:rPr>
        <w:t>”).</w:t>
      </w:r>
    </w:p>
    <w:p w14:paraId="212122DA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Osoba kontaktowa we wszystkich sprawach dotyczących przetwarzania danych osobowych oraz korzystania z praw związanych z przetwarzaniem danych osobowych u Administratora jest Inspektor Ochrony Danych, z którym można się skontaktować poprzez adres e-mail: </w:t>
      </w:r>
      <w:hyperlink r:id="rId8" w:history="1">
        <w:r w:rsidRPr="00876C43">
          <w:rPr>
            <w:rStyle w:val="Hipercze"/>
            <w:rFonts w:ascii="Lato" w:hAnsi="Lato" w:cstheme="minorHAnsi"/>
            <w:sz w:val="20"/>
            <w:szCs w:val="20"/>
            <w:lang w:bidi="pl-PL"/>
          </w:rPr>
          <w:t>iod@phh.pl</w:t>
        </w:r>
      </w:hyperlink>
      <w:r w:rsidRPr="00876C43">
        <w:rPr>
          <w:rFonts w:ascii="Lato" w:hAnsi="Lato" w:cstheme="minorHAnsi"/>
          <w:sz w:val="20"/>
          <w:szCs w:val="20"/>
          <w:lang w:bidi="pl-PL"/>
        </w:rPr>
        <w:t xml:space="preserve"> . </w:t>
      </w:r>
    </w:p>
    <w:p w14:paraId="0F42DAFE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Przetwarzanie Pani/Pana danych osobowych w związku z zawarciem i realizacją umów zawartych przez Administratora z Pani/Pana pracodawcą/zleceniodawcą/spółką, w której pełni Pani/Pan funkcję zarządczą (dalej jako „</w:t>
      </w:r>
      <w:r w:rsidRPr="00876C43">
        <w:rPr>
          <w:rFonts w:ascii="Lato" w:hAnsi="Lato" w:cstheme="minorHAnsi"/>
          <w:b/>
          <w:bCs/>
          <w:sz w:val="20"/>
          <w:szCs w:val="20"/>
          <w:lang w:bidi="pl-PL"/>
        </w:rPr>
        <w:t>Kontrahent</w:t>
      </w:r>
      <w:r w:rsidRPr="00876C43">
        <w:rPr>
          <w:rFonts w:ascii="Lato" w:hAnsi="Lato" w:cstheme="minorHAnsi"/>
          <w:sz w:val="20"/>
          <w:szCs w:val="20"/>
          <w:lang w:bidi="pl-PL"/>
        </w:rPr>
        <w:t>”) odbywa się na podstawie i w celu:</w:t>
      </w:r>
    </w:p>
    <w:p w14:paraId="12D7F4EE" w14:textId="77777777" w:rsidR="00876C43" w:rsidRPr="00876C43" w:rsidRDefault="00876C43" w:rsidP="00876C43">
      <w:pPr>
        <w:pStyle w:val="Akapitzlist"/>
        <w:numPr>
          <w:ilvl w:val="0"/>
          <w:numId w:val="35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Art. 6 ust. 1 lit. c) RODO, tj. przetwarzanie jest niezbędne do wypełnienia obowiązku prawnego ciążącego na Administratorze, tj. zapewnienia zgodności Administratora z mającymi zastosowanie przepisami finansowo-księgowo-podatkowymi; realizacji praw z RODO, </w:t>
      </w:r>
    </w:p>
    <w:p w14:paraId="01DBF9D9" w14:textId="77777777" w:rsidR="00876C43" w:rsidRPr="00876C43" w:rsidRDefault="00876C43" w:rsidP="00876C43">
      <w:pPr>
        <w:pStyle w:val="Akapitzlist"/>
        <w:numPr>
          <w:ilvl w:val="0"/>
          <w:numId w:val="35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Art. 6 ust. 1 lit. f) RODO, tj. przetwarzanie jest niezbędne do celów wynikających z prawnie uzasadnionych interesów realizowanych przez Administratora, tj. komunikowania się w sprawie realizacji umów zawartych z Kontrahentem, przesyłania ofert dla Kontrahenta, do ustalenia, dochodzenia i/lub obrony ewentualnych roszczeń; </w:t>
      </w:r>
    </w:p>
    <w:p w14:paraId="6F0CB3D3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Administrator przetwarza następujące kategorie Pani/Pana danych osobowych: imię, nazwisko, numer telefonu, adres e-mail, stanowisko służbowe oraz miejsce pracy.</w:t>
      </w:r>
    </w:p>
    <w:p w14:paraId="555B961F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Posiada Pani/Pan prawo dostępu do:</w:t>
      </w:r>
    </w:p>
    <w:p w14:paraId="359B0665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dostępu do treści swoich danych, w tym żądania kopii danych, </w:t>
      </w:r>
    </w:p>
    <w:p w14:paraId="17511015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sprostowania nieprawidłowych danych oraz żądania uzupełnienia niekompletnych danych,</w:t>
      </w:r>
    </w:p>
    <w:p w14:paraId="1BE2C2BC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 usunięcia danych („prawo do bycia zapomnianym”), jeśli zachodzi jedna z następujących okoliczności: </w:t>
      </w:r>
    </w:p>
    <w:p w14:paraId="65555640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dane osobowe nie są już niezbędne do celów, w których zostały zebrane lub w inny sposób przetwarzane; </w:t>
      </w:r>
    </w:p>
    <w:p w14:paraId="15DAB8AF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osoba, której dane dotyczą, wnosi sprzeciw na mocy art. 21 ust. 1 (w związku z przetwarzaniem danych na podstawie zadania realizowanego w interesie publicznym lub w ramach sprawowania władzy publicznej przez Administratora albo uzasadnionym interesie Administratora lub osoby trzeciej) i nie występują nadrzędne prawnie uzasadnione podstawy przetwarzania lub osoba, której dane dotyczą, wnosi sprzeciw na mocy art. 21 ust. 2 wobec przetwarzania (w związku z przetwarzaniem danych na potrzeby marketingu bezpośredniego); </w:t>
      </w:r>
    </w:p>
    <w:p w14:paraId="02EBC67A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dane osobowe były przetwarzane niezgodnie z prawem; </w:t>
      </w:r>
    </w:p>
    <w:p w14:paraId="2A29F2F0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lastRenderedPageBreak/>
        <w:t xml:space="preserve">dane osobowe muszą zostać usunięte w celu wywiązania się z obowiązku prawnego przewidzianego w prawie Unii lub prawie państwa członkowskiego, któremu podlega Administrator; </w:t>
      </w:r>
    </w:p>
    <w:p w14:paraId="2659B902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ograniczenia przetwarzania, w następujących przypadkach: </w:t>
      </w:r>
    </w:p>
    <w:p w14:paraId="5B1B47B5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osoba, której dane dotyczą, kwestionuje prawidłowość danych osobowych – na okres pozwalający Administratorowi sprawdzić prawidłowość tych danych; </w:t>
      </w:r>
    </w:p>
    <w:p w14:paraId="409ADD9F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przetwarzanie jest niezgodne z prawem, a osoba, której dane dotyczą, sprzeciwia się usunięciu danych osobowych, żądając w zamian ograniczenia ich wykorzystywania;</w:t>
      </w:r>
    </w:p>
    <w:p w14:paraId="1034E1B3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Administrator nie potrzebuje już danych osobowych do celów przetwarzania, ale są one potrzebne osobie, której dane dotyczą, do ustalenia, dochodzenia lub obrony roszczeń; </w:t>
      </w:r>
    </w:p>
    <w:p w14:paraId="57C347B3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osoba, której dane dotyczą, wniosła sprzeciw na mocy art. 21 ust. 1 (w związku z przetwarzaniem danych na podstawie zadania realizowanego w interesie publicznym lub w ramach sprawowania władzy publicznej przez Administratora albo uzasadnionym interesie Administratora lub osoby trzeciej) wobec przetwarzania – do czasu stwierdzenia, czy prawnie uzasadnione podstawy po stronie Administratora są nadrzędne wobec podstaw sprzeciwu osoby, której dane dotyczą.</w:t>
      </w:r>
    </w:p>
    <w:p w14:paraId="79A2764A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contextualSpacing w:val="0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przenoszenia danych, jeżeli:</w:t>
      </w:r>
    </w:p>
    <w:p w14:paraId="68A0F409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contextualSpacing w:val="0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przetwarzanie odbywa się na podstawie udzielonej zgody lub na podstawie umowy oraz</w:t>
      </w:r>
    </w:p>
    <w:p w14:paraId="01BEE08E" w14:textId="77777777" w:rsidR="00876C43" w:rsidRPr="00876C43" w:rsidRDefault="00876C43" w:rsidP="00876C43">
      <w:pPr>
        <w:pStyle w:val="Akapitzlist"/>
        <w:numPr>
          <w:ilvl w:val="2"/>
          <w:numId w:val="42"/>
        </w:numPr>
        <w:spacing w:after="120" w:line="276" w:lineRule="auto"/>
        <w:ind w:right="68"/>
        <w:contextualSpacing w:val="0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przetwarzanie odbywa się w sposób zautomatyzowany, </w:t>
      </w:r>
    </w:p>
    <w:p w14:paraId="12B94E8D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prawo do złożenia sprzeciwu:</w:t>
      </w:r>
    </w:p>
    <w:p w14:paraId="6A073C15" w14:textId="77777777" w:rsidR="00876C43" w:rsidRPr="00876C43" w:rsidRDefault="00876C43" w:rsidP="00876C43">
      <w:pPr>
        <w:pStyle w:val="Akapitzlist"/>
        <w:numPr>
          <w:ilvl w:val="0"/>
          <w:numId w:val="43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w każdym przypadku, gdy Pani/Pana dane przetwarzane są na potrzeby marketingu bezpośredniego;</w:t>
      </w:r>
    </w:p>
    <w:p w14:paraId="3298DFB3" w14:textId="77777777" w:rsidR="00876C43" w:rsidRPr="00876C43" w:rsidRDefault="00876C43" w:rsidP="00876C43">
      <w:pPr>
        <w:pStyle w:val="Akapitzlist"/>
        <w:numPr>
          <w:ilvl w:val="0"/>
          <w:numId w:val="43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w przypadku zajścia szczególnej Pani/Pana sytuacji  w zakresie przetwarzania danych osobowych, gdy podstawą  przetwarzania danych jest prawnie uzasadniony interes realizowany przez Administratora, przy czym prawo sprzeciwu nie będzie mogło być wykonane w przypadku istnienia ważnych prawnie uzasadnionych podstaw do przetwarzania, nadrzędnych wobec Pani/Pana interesów, praw i wolności, w szczególności ustalenia, dochodzenia lub obrony roszczeń. </w:t>
      </w:r>
    </w:p>
    <w:p w14:paraId="2DCAA959" w14:textId="77777777" w:rsidR="00876C43" w:rsidRPr="00876C43" w:rsidRDefault="00876C43" w:rsidP="00876C43">
      <w:pPr>
        <w:pStyle w:val="Akapitzlist"/>
        <w:spacing w:after="120" w:line="276" w:lineRule="auto"/>
        <w:ind w:left="395"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 Realizacji uprawnień można dokonać m. in. wysyłając żądanie pod adres Inspektora Ochrony Danych (podany w pkt. 2 powyżej), a także w drodze korespondencji pisemnej, lub osobiście w siedzibie Administratora.</w:t>
      </w:r>
    </w:p>
    <w:p w14:paraId="52CF9492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Przysługuje Pani/Panu prawo do wniesienia skargi do Prezesa Urzędu Ochrony Danych Osobowych (, ul. Stawki 2, 00-193 Warszawa), gdy uzna Pani/Pan, iż przetwarzanie danych osobowych  narusza przepisy RODO lub inne przepisy prawa.</w:t>
      </w:r>
    </w:p>
    <w:p w14:paraId="00838BB2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Pani/Pana dane osobowe mogą być przekazywane następującym kategoriom odbiorców:</w:t>
      </w:r>
    </w:p>
    <w:p w14:paraId="5192D94B" w14:textId="77777777" w:rsidR="00876C43" w:rsidRPr="00876C43" w:rsidRDefault="00876C43" w:rsidP="00876C43">
      <w:pPr>
        <w:pStyle w:val="Akapitzlist"/>
        <w:numPr>
          <w:ilvl w:val="0"/>
          <w:numId w:val="36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osobom upoważnionym przez Administratora, pracownikom i współpracownikom, członkom organów Administratora, którzy muszą mieć dostęp do danych osobowych w celu wykonywania swoich obowiązków,</w:t>
      </w:r>
    </w:p>
    <w:p w14:paraId="09A703D8" w14:textId="77777777" w:rsidR="00876C43" w:rsidRPr="00876C43" w:rsidRDefault="00876C43" w:rsidP="00876C43">
      <w:pPr>
        <w:pStyle w:val="Akapitzlist"/>
        <w:numPr>
          <w:ilvl w:val="0"/>
          <w:numId w:val="36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dostawcom usług, w tym zaopatrującym Administratora w rozwiązania techniczne oraz organizacyjne umożliwiające zarządzanie organizacja Administratora (w szczególności dostawcom usług teleinformatycznych, pocztowych, spedycyjnych, prawnych, księgowych, audytowych, bezpieczeństwa i przechowywania danych, podatkowo – księgowych), na podstawie stosownych umów o powierzenie przetwarzania danych, </w:t>
      </w:r>
    </w:p>
    <w:p w14:paraId="674B1C21" w14:textId="77777777" w:rsidR="00876C43" w:rsidRPr="00876C43" w:rsidRDefault="00876C43" w:rsidP="00876C43">
      <w:pPr>
        <w:pStyle w:val="Akapitzlist"/>
        <w:numPr>
          <w:ilvl w:val="0"/>
          <w:numId w:val="36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Franczyzodawcom. </w:t>
      </w:r>
    </w:p>
    <w:p w14:paraId="478313B3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Pana/Pani dane osobowe będą przechowywane: </w:t>
      </w:r>
    </w:p>
    <w:p w14:paraId="0A97A195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lastRenderedPageBreak/>
        <w:t>dla celów wykonania umów, o których mowa w pkt. 3 powyżej – do czasu realizacji umów zawartych z Kontrahentem,</w:t>
      </w:r>
    </w:p>
    <w:p w14:paraId="761E85A7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dla celów przesyłania ofert – przez czas 3 lat </w:t>
      </w:r>
    </w:p>
    <w:p w14:paraId="0BFA3E2C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dla celów ewentualnego ustalenia, dochodzenia i obrony roszczeń - przez okres wskazany w przepisach prawa dla przedawnienia się poszczególnego rodzaju roszczeń,</w:t>
      </w:r>
    </w:p>
    <w:p w14:paraId="1A2FE40C" w14:textId="77777777" w:rsidR="00876C43" w:rsidRPr="00876C43" w:rsidRDefault="00876C43" w:rsidP="00876C43">
      <w:pPr>
        <w:pStyle w:val="Akapitzlist"/>
        <w:numPr>
          <w:ilvl w:val="1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dla celów związanych z wykonaniem obowiązków prawnych - przez czas wymagany przez obowiązujące przepisy prawa lub do czasu wykonania tych obowiązków, nie dłużej niż przez czas w jakim Administrator może ponieść konsekwencje prawne niewykonania obowiązku.</w:t>
      </w:r>
    </w:p>
    <w:p w14:paraId="3A4C4D78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 xml:space="preserve">Podanie przez Panią/Pana danych osobowych jest dobrowolne, lecz jest niezbędne do realizacji zawartej z Kontrahentem umowy, a ich niepodanie danych uniemożliwi nam kontakt z Kontrahentem. </w:t>
      </w:r>
    </w:p>
    <w:p w14:paraId="1C44B569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Pani/Pana dane osobowe nie będą przekazywane do organizacji międzynarodowych.</w:t>
      </w:r>
    </w:p>
    <w:p w14:paraId="12F03532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Dane mogą być przekazywane do państw trzecich (spoza Europejskiego Obszaru Gospodarczego), w tym franczyzodawcy lub spółkom z grupy franczyzodawcy mającym siedzibę w Stanach Zjednoczonych (lub innym tzw. kraju trzecim niezapewniającym odpowiedniego poziomu ochrony), w związku z centralnym systemem rezerwacyjnym usług hotelowych, realizowaną przez franczyzodawcę kontrolą jakości usług świadczonych na Pani/Pana rzecz w hotelach i obiektach, kontrolą opłat franczyzowych, oceną Pani/Pana zadowolenia z usług hotelowych, Pani/Pana uczestnictwem w programie lojalnościowym franczyzodawcy, Administrator przekaże dane wykorzystując mechanizmy zgodne z obowiązującym prawem, które obejmują m.in „Standardowe Klauzule Umowne“ UE oraz stosując możliwe dodatkowe zabezpieczenia. Przekazanie danych zgodnie ze zdaniem poprzednim, jest niezbędne do zawarcia i wykonania umowy z Kontrahentem. Więcej informacji o istniejących zabezpieczeniach wdrożonych przez Administratora w celu zapewnienia przetwarzania danych osobowych zgodnie z odpowiednimi przepisami oraz o możliwościach uzyskania kopii danych lub o miejscu udostępnienia danych można uzyskać kontaktując się z nami w sposób wskazany w niniejszej informacji.</w:t>
      </w:r>
    </w:p>
    <w:p w14:paraId="24356D8C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Informujemy ponadto, że w przypadku, gdy Administrator nie otrzymuje Pani/Pana danych osobowych bezpośrednio od Pani/Pana, dane osobowe zostały pozyskane od Kontrahenta, z publicznych rejestrów lub informacji zawartej na stronie internetowej Kontrahenta.</w:t>
      </w:r>
    </w:p>
    <w:p w14:paraId="30B8580C" w14:textId="77777777" w:rsidR="00876C43" w:rsidRPr="00876C43" w:rsidRDefault="00876C43" w:rsidP="00876C43">
      <w:pPr>
        <w:pStyle w:val="Akapitzlist"/>
        <w:numPr>
          <w:ilvl w:val="0"/>
          <w:numId w:val="42"/>
        </w:numPr>
        <w:spacing w:after="120" w:line="276" w:lineRule="auto"/>
        <w:ind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Pani/Pana dane osobowe nie podlegają zautomatyzowanemu podejmowaniu decyzji, w tym profilowaniu.</w:t>
      </w:r>
      <w:r w:rsidRPr="00876C43">
        <w:rPr>
          <w:rFonts w:ascii="Lato" w:hAnsi="Lato" w:cstheme="minorHAnsi"/>
          <w:sz w:val="20"/>
          <w:szCs w:val="20"/>
          <w:lang w:bidi="pl-PL"/>
        </w:rPr>
        <w:tab/>
      </w:r>
    </w:p>
    <w:p w14:paraId="2B168313" w14:textId="77777777" w:rsidR="00876C43" w:rsidRPr="00876C43" w:rsidRDefault="00876C43" w:rsidP="00876C43">
      <w:pPr>
        <w:pStyle w:val="Akapitzlist"/>
        <w:spacing w:after="120" w:line="276" w:lineRule="auto"/>
        <w:ind w:left="395" w:right="68"/>
        <w:rPr>
          <w:rFonts w:ascii="Lato" w:hAnsi="Lato" w:cstheme="minorHAnsi"/>
          <w:sz w:val="20"/>
          <w:szCs w:val="20"/>
          <w:lang w:bidi="pl-PL"/>
        </w:rPr>
      </w:pPr>
    </w:p>
    <w:p w14:paraId="19AF4B05" w14:textId="77777777" w:rsidR="00876C43" w:rsidRPr="00876C43" w:rsidRDefault="00876C43" w:rsidP="00876C43">
      <w:pPr>
        <w:pStyle w:val="Akapitzlist"/>
        <w:spacing w:after="120" w:line="276" w:lineRule="auto"/>
        <w:ind w:left="395" w:right="68"/>
        <w:rPr>
          <w:rFonts w:ascii="Lato" w:hAnsi="Lato" w:cstheme="minorHAnsi"/>
          <w:sz w:val="20"/>
          <w:szCs w:val="20"/>
          <w:lang w:bidi="pl-PL"/>
        </w:rPr>
      </w:pPr>
      <w:r w:rsidRPr="00876C43">
        <w:rPr>
          <w:rFonts w:ascii="Lato" w:hAnsi="Lato" w:cstheme="minorHAnsi"/>
          <w:sz w:val="20"/>
          <w:szCs w:val="20"/>
          <w:lang w:bidi="pl-PL"/>
        </w:rPr>
        <w:t>Ponadto uprzejmie informujemy, iż osoby, których dane są przetwarzane, mają prawo wniesienia sprzeciwu wobec przetwarzania danych w razie przetwarzania danych w uzasadnionym interesie Administratora – w przypadku zajścia szczególnej sytuacji zgodnie z art. 21 RODO.</w:t>
      </w:r>
    </w:p>
    <w:p w14:paraId="2457576D" w14:textId="77777777" w:rsidR="00374CDE" w:rsidRPr="005903CE" w:rsidRDefault="00374CDE" w:rsidP="00A52833">
      <w:pPr>
        <w:pStyle w:val="Akapitzlist"/>
        <w:spacing w:after="120" w:line="276" w:lineRule="auto"/>
        <w:ind w:left="395" w:right="68" w:firstLine="0"/>
        <w:contextualSpacing w:val="0"/>
        <w:rPr>
          <w:rFonts w:ascii="Lato" w:hAnsi="Lato" w:cstheme="minorHAnsi"/>
          <w:sz w:val="20"/>
          <w:szCs w:val="20"/>
        </w:rPr>
      </w:pPr>
    </w:p>
    <w:p w14:paraId="384F83CA" w14:textId="5BBDCFCC" w:rsidR="0027735C" w:rsidRPr="005903CE" w:rsidRDefault="0027735C" w:rsidP="004A1D3A">
      <w:pPr>
        <w:pStyle w:val="Akapitzlist"/>
        <w:spacing w:after="120" w:line="276" w:lineRule="auto"/>
        <w:ind w:left="709" w:firstLine="0"/>
        <w:jc w:val="center"/>
        <w:rPr>
          <w:rFonts w:ascii="Lato" w:hAnsi="Lato" w:cstheme="minorHAnsi"/>
          <w:b/>
          <w:bCs/>
          <w:sz w:val="20"/>
          <w:szCs w:val="20"/>
        </w:rPr>
      </w:pPr>
      <w:r w:rsidRPr="005903CE">
        <w:rPr>
          <w:rFonts w:ascii="Lato" w:hAnsi="Lato" w:cstheme="minorHAnsi"/>
          <w:b/>
          <w:bCs/>
          <w:sz w:val="20"/>
          <w:szCs w:val="20"/>
        </w:rPr>
        <w:t xml:space="preserve">§ </w:t>
      </w:r>
      <w:r w:rsidR="00374CDE" w:rsidRPr="005903CE">
        <w:rPr>
          <w:rFonts w:ascii="Lato" w:hAnsi="Lato" w:cstheme="minorHAnsi"/>
          <w:b/>
          <w:bCs/>
          <w:sz w:val="20"/>
          <w:szCs w:val="20"/>
        </w:rPr>
        <w:t>9</w:t>
      </w:r>
      <w:r w:rsidR="00A52833" w:rsidRPr="005903CE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5903CE">
        <w:rPr>
          <w:rFonts w:ascii="Lato" w:hAnsi="Lato" w:cstheme="minorHAnsi"/>
          <w:b/>
          <w:bCs/>
          <w:sz w:val="20"/>
          <w:szCs w:val="20"/>
        </w:rPr>
        <w:t>Poufność</w:t>
      </w:r>
    </w:p>
    <w:p w14:paraId="5D7FA669" w14:textId="397F5F49" w:rsidR="0027735C" w:rsidRPr="005903CE" w:rsidRDefault="0027735C" w:rsidP="004A1D3A">
      <w:pPr>
        <w:pStyle w:val="Akapitzlist"/>
        <w:numPr>
          <w:ilvl w:val="0"/>
          <w:numId w:val="25"/>
        </w:numPr>
        <w:spacing w:after="120" w:line="276" w:lineRule="auto"/>
        <w:ind w:left="284" w:right="68" w:hanging="284"/>
        <w:contextualSpacing w:val="0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Przez "Informacje Poufne” należy rozumieć wszelkie informacje dotyczące Strony, przekazane lub ujawnione drugiej Stronie przed lub po podpisaniu Umowy, niezależnie od formy ich utrwalenia lub sposobu przekazania, lecz w każdym przypadku w związku z działaniami Stron niniejszej Umowy, przez Strony lub przez ich wspólników, doradców, pracowników, członków organów, kontrahentów, doradców prawnych, podmioty z nimi powiązane lub przez nie kontrolowane lub inne podmioty z nimi związane, umową lub w jakikolwiek inny sposób, za wyjątkiem wyraźnie oznaczonych przez Stronę ujawniającą jako nie będące Informacjami Poufnymi. Informacje Poufne obejmują w szczególności:</w:t>
      </w:r>
    </w:p>
    <w:p w14:paraId="085A0A33" w14:textId="33F37923" w:rsidR="0027735C" w:rsidRPr="005903CE" w:rsidRDefault="0027735C" w:rsidP="004A1D3A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wszelkie informacje o charakterze technicznym, technologicznym, handlowym lub organizacyjnym;</w:t>
      </w:r>
    </w:p>
    <w:p w14:paraId="6F8AB131" w14:textId="77777777" w:rsidR="0027735C" w:rsidRPr="005903CE" w:rsidRDefault="0027735C" w:rsidP="004A1D3A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odnoszące się do sposobu prowadzenia działalności przez Strony, w tym dane dotyczące ich strategii, personelu, kontrahentów, partnerów, spraw finansowych, przyszłych planów lub perspektyw;</w:t>
      </w:r>
    </w:p>
    <w:p w14:paraId="151D37EF" w14:textId="36BC9DF6" w:rsidR="0027735C" w:rsidRPr="005903CE" w:rsidRDefault="0027735C" w:rsidP="004A1D3A">
      <w:pPr>
        <w:pStyle w:val="Akapitzlist"/>
        <w:numPr>
          <w:ilvl w:val="0"/>
          <w:numId w:val="14"/>
        </w:numPr>
        <w:spacing w:after="120" w:line="276" w:lineRule="auto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lastRenderedPageBreak/>
        <w:t>dotyczące wszelkich posiadanych przez Strony informacji, wiedzy, know-how, koncepcji kreatywnych, pomysłów, planów oraz założeń kampanii reklamowych i promocyjnych, danych finansowych, handlowych, technicznych, operacyjnych, a także badań, analiz, opracowań i planów dotyczących działalności Stron oraz ich klientów, kontrahentów i partnerów.</w:t>
      </w:r>
    </w:p>
    <w:p w14:paraId="1CF77F61" w14:textId="6BEFB917" w:rsidR="0027735C" w:rsidRPr="005903CE" w:rsidRDefault="0027735C" w:rsidP="004A1D3A">
      <w:pPr>
        <w:pStyle w:val="Akapitzlist"/>
        <w:numPr>
          <w:ilvl w:val="0"/>
          <w:numId w:val="25"/>
        </w:numPr>
        <w:spacing w:after="0" w:line="276" w:lineRule="auto"/>
        <w:ind w:left="284" w:hanging="284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Informacjami Poufnymi nie są takie informacje, które:</w:t>
      </w:r>
    </w:p>
    <w:p w14:paraId="5DDE5E84" w14:textId="77777777" w:rsidR="0027735C" w:rsidRPr="005903CE" w:rsidRDefault="0027735C" w:rsidP="004A1D3A">
      <w:pPr>
        <w:pStyle w:val="Akapitzlist"/>
        <w:numPr>
          <w:ilvl w:val="0"/>
          <w:numId w:val="26"/>
        </w:numPr>
        <w:spacing w:after="120" w:line="276" w:lineRule="auto"/>
        <w:ind w:left="731" w:hanging="357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są powszechnie znane, w szczególności jeżeli zostały opublikowane lub powszechnie i publicznie udostępnione lub rozpowszechnione przez Stronę, której Informacje Poufne dotyczą, bez względu na to czy nastąpiło to przed czy po momencie ich ujawnienia,</w:t>
      </w:r>
    </w:p>
    <w:p w14:paraId="6C1ED5B7" w14:textId="77777777" w:rsidR="0037231C" w:rsidRPr="005903CE" w:rsidRDefault="0027735C" w:rsidP="004A1D3A">
      <w:pPr>
        <w:pStyle w:val="Akapitzlist"/>
        <w:numPr>
          <w:ilvl w:val="0"/>
          <w:numId w:val="26"/>
        </w:numPr>
        <w:spacing w:after="120" w:line="276" w:lineRule="auto"/>
        <w:ind w:left="731" w:hanging="357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były znane Stronie przed ich udostępnieniem przez Stronę ujawniającą,</w:t>
      </w:r>
    </w:p>
    <w:p w14:paraId="4E3A304E" w14:textId="75F9ADFC" w:rsidR="0027735C" w:rsidRPr="005903CE" w:rsidRDefault="0027735C" w:rsidP="004A1D3A">
      <w:pPr>
        <w:pStyle w:val="Akapitzlist"/>
        <w:numPr>
          <w:ilvl w:val="0"/>
          <w:numId w:val="26"/>
        </w:numPr>
        <w:spacing w:after="120" w:line="276" w:lineRule="auto"/>
        <w:ind w:left="731" w:hanging="357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zostały udostępnione Stronie przez osoby trzecie, które uzyskały te informacje w sposób zgodny z prawem, a nie w rezultacie naruszenia jakichkolwiek zobowiązań umownych lub prawnych.</w:t>
      </w:r>
    </w:p>
    <w:p w14:paraId="1EA946DE" w14:textId="77777777" w:rsidR="00D75D54" w:rsidRPr="005903CE" w:rsidRDefault="0027735C" w:rsidP="004A1D3A">
      <w:pPr>
        <w:pStyle w:val="Akapitzlist"/>
        <w:numPr>
          <w:ilvl w:val="0"/>
          <w:numId w:val="25"/>
        </w:numPr>
        <w:spacing w:after="120" w:line="276" w:lineRule="auto"/>
        <w:ind w:left="284" w:hanging="284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Strony oświadczają, iż zachowają w poufności wszelkich Informacji Poufnych udostępnionych w czasie wykonywania współpracy.</w:t>
      </w:r>
    </w:p>
    <w:p w14:paraId="6DB776A5" w14:textId="77777777" w:rsidR="00D75D54" w:rsidRPr="005903CE" w:rsidRDefault="0027735C" w:rsidP="005840B1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Strony zobowiązane są ograniczyć dostęp do Informacji Poufnych jedynie do tych swoich przedstawicieli, pracowników, współpracowników i konsultantów, którym jest to niezbędne dla wykonywania obowiązków wynikających z umów zawartych pomiędzy Stronami.</w:t>
      </w:r>
    </w:p>
    <w:p w14:paraId="64043AF8" w14:textId="77777777" w:rsidR="00D75D54" w:rsidRPr="005903CE" w:rsidRDefault="0027735C" w:rsidP="005840B1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Na żądanie drugiej Strony, każda ze Stron w każdym czasie, bez nieuzasadnionej zwłoki, zwróci lub zniszczy wszelkie dokumenty i nośniki (w tym wszelkie dane i informacje zapisane w pamięci komputera lub na innych nośnikach informacji) zawierające Informacje Poufne dotyczące drugiej Strony, w których posiadanie weszła w związku z zawarciem i wykonaniem niniejszej Umowy. W celu uniknięcia wątpliwości interpretacyjnych Strony potwierdzają, że Strona będąca w posiadaniu Informacji Poufnych nie jest zobowiązana do zwrotu lub zniszczenia, gdy obowiązek ich zachowania wynika z powszechnie obowiązujących przepisów prawa.</w:t>
      </w:r>
    </w:p>
    <w:p w14:paraId="22DFA6FC" w14:textId="77777777" w:rsidR="00D75D54" w:rsidRPr="005903CE" w:rsidRDefault="0027735C" w:rsidP="005840B1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Informacje Poufne będą wykorzystywane przez Strony wyłącznie w zakresie bezpośrednio związanym z wykonywaniem obowiązków wynikających z umów zawartych pomiędzy Stronami.</w:t>
      </w:r>
    </w:p>
    <w:p w14:paraId="263CB1A6" w14:textId="77B68E5D" w:rsidR="0027735C" w:rsidRPr="005903CE" w:rsidRDefault="0027735C" w:rsidP="005840B1">
      <w:pPr>
        <w:pStyle w:val="Akapitzlist"/>
        <w:numPr>
          <w:ilvl w:val="0"/>
          <w:numId w:val="25"/>
        </w:numPr>
        <w:spacing w:after="120" w:line="276" w:lineRule="auto"/>
        <w:ind w:left="284" w:hanging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Strony niniejszym ustalają, że zobowiązanie do zachowania w poufności Informacji Poufnych obejmuje między innymi:</w:t>
      </w:r>
    </w:p>
    <w:p w14:paraId="002BD820" w14:textId="77777777" w:rsidR="00D75D54" w:rsidRPr="005903CE" w:rsidRDefault="0027735C" w:rsidP="003941F5">
      <w:pPr>
        <w:pStyle w:val="Akapitzlist"/>
        <w:numPr>
          <w:ilvl w:val="0"/>
          <w:numId w:val="22"/>
        </w:numPr>
        <w:spacing w:after="120" w:line="276" w:lineRule="auto"/>
        <w:ind w:left="709" w:hanging="283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zakaz rozpowszechniania, kopiowania lub dystrybucji Informacji Poufnych osobom trzecim oraz nieupoważnionym pracownikom lub współpracownikom Stron;</w:t>
      </w:r>
    </w:p>
    <w:p w14:paraId="63D4906C" w14:textId="77777777" w:rsidR="00D75D54" w:rsidRPr="005903CE" w:rsidRDefault="0027735C" w:rsidP="003941F5">
      <w:pPr>
        <w:pStyle w:val="Akapitzlist"/>
        <w:numPr>
          <w:ilvl w:val="0"/>
          <w:numId w:val="22"/>
        </w:numPr>
        <w:spacing w:after="120" w:line="276" w:lineRule="auto"/>
        <w:ind w:left="709" w:hanging="283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zakaz ujawniania Informacji Poufnych lub udostępniania ich osobom trzecim oraz nieupoważnionym pracownikom lub współpracownikom Stron;</w:t>
      </w:r>
    </w:p>
    <w:p w14:paraId="6ECE3002" w14:textId="77777777" w:rsidR="00D75D54" w:rsidRPr="005903CE" w:rsidRDefault="0027735C" w:rsidP="003941F5">
      <w:pPr>
        <w:pStyle w:val="Akapitzlist"/>
        <w:numPr>
          <w:ilvl w:val="0"/>
          <w:numId w:val="22"/>
        </w:numPr>
        <w:spacing w:after="120" w:line="276" w:lineRule="auto"/>
        <w:ind w:left="709" w:hanging="283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zakaz przekazywania Informacji Poufnych osobom trzecim oraz nieupoważnionym pracownikom lub współpracownikom Stron;</w:t>
      </w:r>
    </w:p>
    <w:p w14:paraId="185FDA95" w14:textId="77777777" w:rsidR="00D75D54" w:rsidRPr="005903CE" w:rsidRDefault="0027735C" w:rsidP="003941F5">
      <w:pPr>
        <w:pStyle w:val="Akapitzlist"/>
        <w:numPr>
          <w:ilvl w:val="0"/>
          <w:numId w:val="22"/>
        </w:numPr>
        <w:spacing w:after="120" w:line="276" w:lineRule="auto"/>
        <w:ind w:left="709" w:hanging="283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zakaz potwierdzania lub składania komentarzy dotyczących Informacji Poufnych wobec osób trzecich lub nieupoważnionych pracowników lub współpracowników Stron;</w:t>
      </w:r>
    </w:p>
    <w:p w14:paraId="31D3004B" w14:textId="305151A8" w:rsidR="0027735C" w:rsidRPr="005903CE" w:rsidRDefault="0027735C" w:rsidP="003941F5">
      <w:pPr>
        <w:pStyle w:val="Akapitzlist"/>
        <w:numPr>
          <w:ilvl w:val="0"/>
          <w:numId w:val="22"/>
        </w:numPr>
        <w:spacing w:after="120" w:line="276" w:lineRule="auto"/>
        <w:ind w:left="709" w:hanging="283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zakaz wykorzystywania lub posługiwania się Informacjami Poufnymi w celu uzyskania korzyści przez Strony lub osoby trzecie.</w:t>
      </w:r>
    </w:p>
    <w:p w14:paraId="06BF0A0D" w14:textId="77777777" w:rsidR="0027735C" w:rsidRPr="005903CE" w:rsidRDefault="0027735C" w:rsidP="00E92861">
      <w:pPr>
        <w:pStyle w:val="Akapitzlist"/>
        <w:numPr>
          <w:ilvl w:val="0"/>
          <w:numId w:val="29"/>
        </w:numPr>
        <w:spacing w:after="120" w:line="276" w:lineRule="auto"/>
        <w:ind w:left="284" w:hanging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Obowiązek zachowania poufności nie obejmuje przypadku:</w:t>
      </w:r>
    </w:p>
    <w:p w14:paraId="7949992A" w14:textId="77777777" w:rsidR="00D75D54" w:rsidRPr="005903CE" w:rsidRDefault="0027735C" w:rsidP="00E92861">
      <w:pPr>
        <w:numPr>
          <w:ilvl w:val="0"/>
          <w:numId w:val="13"/>
        </w:numPr>
        <w:spacing w:after="120" w:line="276" w:lineRule="auto"/>
        <w:ind w:left="709" w:hanging="283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ujawnienia Informacji Poufnych na rzecz podmiotów wchodzących w skład grupy kapitałowej, do której Strona należy w tym spółek powiązanych ze Stroną, oraz podmiotów świadczących usługi na rzecz Strony, w szczególności w zakresie świadczenia pomocy prawnej, audytu na podstawie zawartych umów;</w:t>
      </w:r>
    </w:p>
    <w:p w14:paraId="3CF930FB" w14:textId="77777777" w:rsidR="00D75D54" w:rsidRPr="005903CE" w:rsidRDefault="0027735C" w:rsidP="00E92861">
      <w:pPr>
        <w:numPr>
          <w:ilvl w:val="0"/>
          <w:numId w:val="13"/>
        </w:numPr>
        <w:spacing w:after="120" w:line="276" w:lineRule="auto"/>
        <w:ind w:left="709" w:hanging="284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ujawnienia informacji podmiotom uprawnionym na podstawie powszechnie obowiązujących przepisów, w tym na żądanie uprawnionych organów lub w związku z prowadzonym postępowaniem sądowym, sądowo-administracyjnym lub administracyjnym;</w:t>
      </w:r>
    </w:p>
    <w:p w14:paraId="13355BC0" w14:textId="3ED8D80A" w:rsidR="0027735C" w:rsidRPr="005903CE" w:rsidRDefault="0027735C" w:rsidP="00E92861">
      <w:pPr>
        <w:numPr>
          <w:ilvl w:val="0"/>
          <w:numId w:val="13"/>
        </w:numPr>
        <w:spacing w:after="120" w:line="276" w:lineRule="auto"/>
        <w:ind w:left="709" w:hanging="284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lastRenderedPageBreak/>
        <w:t>ujawnienia informacji po uzyskaniu uprzedniej zgody Strony Ujawniającej udzielonej na piśmie.</w:t>
      </w:r>
    </w:p>
    <w:p w14:paraId="6B89D47F" w14:textId="77777777" w:rsidR="00060985" w:rsidRPr="005903CE" w:rsidRDefault="0027735C" w:rsidP="00E92861">
      <w:pPr>
        <w:pStyle w:val="Akapitzlist"/>
        <w:numPr>
          <w:ilvl w:val="0"/>
          <w:numId w:val="31"/>
        </w:numPr>
        <w:spacing w:after="120" w:line="276" w:lineRule="auto"/>
        <w:ind w:left="284" w:hanging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Z tytułu naruszenia postanowień Umowy poprzez ujawnienie Informacji Poufnych osobom trzecim wbrew postanowieniom Umowy, Strona, która dopuściła się naruszenia zobowiązana będzie do wyrównania szkody powstałej z tego tytułu.</w:t>
      </w:r>
    </w:p>
    <w:p w14:paraId="2BE141F6" w14:textId="77777777" w:rsidR="00ED246E" w:rsidRPr="005903CE" w:rsidRDefault="00ED246E" w:rsidP="00E92861">
      <w:pPr>
        <w:pStyle w:val="Akapitzlist"/>
        <w:numPr>
          <w:ilvl w:val="0"/>
          <w:numId w:val="31"/>
        </w:numPr>
        <w:spacing w:after="120" w:line="276" w:lineRule="auto"/>
        <w:ind w:left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Na podstawie Umowy nie dochodzi do przeniesienia praw do Informacji Poufnych przekazanych przez druga Stronę lub od niej uzyskanych.</w:t>
      </w:r>
    </w:p>
    <w:p w14:paraId="5CB23D78" w14:textId="5D439BD5" w:rsidR="00ED246E" w:rsidRPr="005903CE" w:rsidRDefault="00ED246E" w:rsidP="00E92861">
      <w:pPr>
        <w:pStyle w:val="Akapitzlist"/>
        <w:numPr>
          <w:ilvl w:val="0"/>
          <w:numId w:val="31"/>
        </w:numPr>
        <w:spacing w:after="120" w:line="276" w:lineRule="auto"/>
        <w:ind w:left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Umowa nie stanowi zobowiązania dla żadnej ze Stron do udostępniania Informacji Poufnych drugiej Stronie. Zamawiający wyraża zgodę Wykonawcy na wykonanie zdjęć referencyjnych pomieszczeń, w których zamontowany jest Przedmiot Umowy oraz na wykorzystanie ich w celach promocyjnych.</w:t>
      </w:r>
    </w:p>
    <w:p w14:paraId="19C4C0EF" w14:textId="0D195F3A" w:rsidR="00D9145B" w:rsidRPr="005903CE" w:rsidRDefault="00ED246E" w:rsidP="00E92861">
      <w:pPr>
        <w:pStyle w:val="Akapitzlist"/>
        <w:numPr>
          <w:ilvl w:val="0"/>
          <w:numId w:val="31"/>
        </w:numPr>
        <w:spacing w:after="120" w:line="276" w:lineRule="auto"/>
        <w:ind w:left="284"/>
        <w:contextualSpacing w:val="0"/>
        <w:rPr>
          <w:rFonts w:ascii="Lato" w:eastAsia="Times New Roman" w:hAnsi="Lato" w:cstheme="minorHAnsi"/>
          <w:sz w:val="20"/>
          <w:szCs w:val="20"/>
        </w:rPr>
      </w:pPr>
      <w:r w:rsidRPr="005903CE">
        <w:rPr>
          <w:rFonts w:ascii="Lato" w:eastAsia="Times New Roman" w:hAnsi="Lato" w:cstheme="minorHAnsi"/>
          <w:sz w:val="20"/>
          <w:szCs w:val="20"/>
        </w:rPr>
        <w:t>Po rozwiązaniu Umowy Strony zobowiązane są do zachowania w tajemnicy Informacji Poufnych uzyskanych na podstawie jej podstawie.</w:t>
      </w:r>
    </w:p>
    <w:p w14:paraId="11A26759" w14:textId="77777777" w:rsidR="00A52833" w:rsidRPr="005903CE" w:rsidRDefault="00A52833" w:rsidP="00374CDE">
      <w:pPr>
        <w:spacing w:after="120" w:line="240" w:lineRule="auto"/>
        <w:ind w:left="0" w:right="-1" w:firstLine="0"/>
        <w:rPr>
          <w:rFonts w:ascii="Lato" w:hAnsi="Lato" w:cstheme="minorHAnsi"/>
          <w:sz w:val="20"/>
          <w:szCs w:val="20"/>
        </w:rPr>
      </w:pPr>
    </w:p>
    <w:p w14:paraId="38476BCB" w14:textId="4694A5F3" w:rsidR="00374CDE" w:rsidRPr="00374CDE" w:rsidRDefault="00374CDE" w:rsidP="00374CDE">
      <w:pPr>
        <w:spacing w:after="120" w:line="240" w:lineRule="auto"/>
        <w:ind w:left="0" w:right="-1" w:firstLine="0"/>
        <w:jc w:val="center"/>
        <w:rPr>
          <w:rFonts w:ascii="Lato" w:hAnsi="Lato" w:cstheme="minorHAnsi"/>
          <w:b/>
          <w:sz w:val="20"/>
          <w:szCs w:val="20"/>
        </w:rPr>
      </w:pPr>
      <w:r w:rsidRPr="00374CDE">
        <w:rPr>
          <w:rFonts w:ascii="Lato" w:hAnsi="Lato" w:cstheme="minorHAnsi"/>
          <w:b/>
          <w:sz w:val="20"/>
          <w:szCs w:val="20"/>
        </w:rPr>
        <w:t>§</w:t>
      </w:r>
      <w:r w:rsidRPr="005903CE">
        <w:rPr>
          <w:rFonts w:ascii="Lato" w:hAnsi="Lato" w:cstheme="minorHAnsi"/>
          <w:b/>
          <w:sz w:val="20"/>
          <w:szCs w:val="20"/>
        </w:rPr>
        <w:t xml:space="preserve">10 </w:t>
      </w:r>
      <w:r w:rsidRPr="00374CDE">
        <w:rPr>
          <w:rFonts w:ascii="Lato" w:hAnsi="Lato" w:cstheme="minorHAnsi"/>
          <w:b/>
          <w:sz w:val="20"/>
          <w:szCs w:val="20"/>
        </w:rPr>
        <w:t>Polisa OC</w:t>
      </w:r>
    </w:p>
    <w:p w14:paraId="01339DA1" w14:textId="2B8B81DE" w:rsidR="00374CDE" w:rsidRPr="005903CE" w:rsidRDefault="00DF32E1" w:rsidP="00374CDE">
      <w:pPr>
        <w:pStyle w:val="Akapitzlist"/>
        <w:numPr>
          <w:ilvl w:val="0"/>
          <w:numId w:val="39"/>
        </w:numPr>
        <w:spacing w:after="120" w:line="240" w:lineRule="auto"/>
        <w:ind w:left="284" w:right="-1" w:hanging="284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Wykonawca </w:t>
      </w:r>
      <w:r w:rsidR="00374CDE" w:rsidRPr="005903CE">
        <w:rPr>
          <w:rFonts w:ascii="Lato" w:hAnsi="Lato" w:cstheme="minorHAnsi"/>
          <w:sz w:val="20"/>
          <w:szCs w:val="20"/>
        </w:rPr>
        <w:t>posiada polisę OC prowadzonej działalności gospodarczej, która stanowi Załącznik nr 3 do niniejszej Umowy.</w:t>
      </w:r>
    </w:p>
    <w:p w14:paraId="606E4F1C" w14:textId="05166137" w:rsidR="00374CDE" w:rsidRPr="005903CE" w:rsidRDefault="00DF32E1" w:rsidP="00374CDE">
      <w:pPr>
        <w:pStyle w:val="Akapitzlist"/>
        <w:numPr>
          <w:ilvl w:val="0"/>
          <w:numId w:val="39"/>
        </w:numPr>
        <w:spacing w:after="120" w:line="240" w:lineRule="auto"/>
        <w:ind w:left="284" w:right="-1" w:hanging="284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 xml:space="preserve">Wykonawca </w:t>
      </w:r>
      <w:r w:rsidR="00374CDE" w:rsidRPr="005903CE">
        <w:rPr>
          <w:rFonts w:ascii="Lato" w:hAnsi="Lato" w:cstheme="minorHAnsi"/>
          <w:sz w:val="20"/>
          <w:szCs w:val="20"/>
        </w:rPr>
        <w:t xml:space="preserve">zobowiązany jest utrzymywać w mocy przez cały okres związania umową z PHH ubezpieczenie odpowiedzialności cywilnej za szkody osobowe i rzeczowe oraz następstwa finansowe ww. szkód wyrządzone osobom trzecim, w tym PHH i Jednostkom PHH, powstałe w związku ze świadczeniem usług. </w:t>
      </w:r>
    </w:p>
    <w:p w14:paraId="2CA1FE17" w14:textId="77777777" w:rsidR="00374CDE" w:rsidRPr="005903CE" w:rsidRDefault="00374CDE" w:rsidP="00374CDE">
      <w:pPr>
        <w:pStyle w:val="Akapitzlist"/>
        <w:numPr>
          <w:ilvl w:val="0"/>
          <w:numId w:val="39"/>
        </w:numPr>
        <w:spacing w:after="120" w:line="240" w:lineRule="auto"/>
        <w:ind w:left="284" w:right="-1" w:hanging="284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 xml:space="preserve">Przedmiot ubezpieczenia musi obejmować wszystkie czynności wykonywane w ramach niniejszej umowy. </w:t>
      </w:r>
    </w:p>
    <w:p w14:paraId="0191F86F" w14:textId="18987A8C" w:rsidR="00374CDE" w:rsidRPr="005903CE" w:rsidRDefault="00374CDE" w:rsidP="00374CDE">
      <w:pPr>
        <w:pStyle w:val="Akapitzlist"/>
        <w:numPr>
          <w:ilvl w:val="0"/>
          <w:numId w:val="39"/>
        </w:numPr>
        <w:spacing w:after="120" w:line="240" w:lineRule="auto"/>
        <w:ind w:left="284" w:right="-1" w:hanging="284"/>
        <w:rPr>
          <w:rFonts w:ascii="Lato" w:hAnsi="Lato" w:cstheme="minorHAnsi"/>
          <w:sz w:val="20"/>
          <w:szCs w:val="20"/>
        </w:rPr>
      </w:pPr>
      <w:r w:rsidRPr="005903CE">
        <w:rPr>
          <w:rFonts w:ascii="Lato" w:hAnsi="Lato" w:cstheme="minorHAnsi"/>
          <w:sz w:val="20"/>
          <w:szCs w:val="20"/>
        </w:rPr>
        <w:t>Zakres ubezpieczenia, o którym mowa w ust.  2 powyżej, w szczególności musi obejmować szkody:</w:t>
      </w:r>
    </w:p>
    <w:p w14:paraId="57F46302" w14:textId="77777777" w:rsidR="00374CDE" w:rsidRPr="00374CDE" w:rsidRDefault="00374CDE" w:rsidP="00374CDE">
      <w:pPr>
        <w:numPr>
          <w:ilvl w:val="1"/>
          <w:numId w:val="38"/>
        </w:numPr>
        <w:spacing w:after="120" w:line="240" w:lineRule="auto"/>
        <w:ind w:right="-1"/>
        <w:rPr>
          <w:rFonts w:ascii="Lato" w:hAnsi="Lato" w:cstheme="minorHAnsi"/>
          <w:sz w:val="20"/>
          <w:szCs w:val="20"/>
        </w:rPr>
      </w:pPr>
      <w:r w:rsidRPr="00374CDE">
        <w:rPr>
          <w:rFonts w:ascii="Lato" w:hAnsi="Lato" w:cstheme="minorHAnsi"/>
          <w:sz w:val="20"/>
          <w:szCs w:val="20"/>
        </w:rPr>
        <w:t>spowodowane rażącym niedbalstwem ubezpieczonego,</w:t>
      </w:r>
    </w:p>
    <w:p w14:paraId="558735C5" w14:textId="49A0B001" w:rsidR="00374CDE" w:rsidRPr="00374CDE" w:rsidRDefault="00374CDE" w:rsidP="00374CDE">
      <w:pPr>
        <w:numPr>
          <w:ilvl w:val="1"/>
          <w:numId w:val="38"/>
        </w:numPr>
        <w:spacing w:after="120" w:line="240" w:lineRule="auto"/>
        <w:ind w:right="-1"/>
        <w:rPr>
          <w:rFonts w:ascii="Lato" w:hAnsi="Lato" w:cstheme="minorHAnsi"/>
          <w:sz w:val="20"/>
          <w:szCs w:val="20"/>
        </w:rPr>
      </w:pPr>
      <w:r w:rsidRPr="00374CDE">
        <w:rPr>
          <w:rFonts w:ascii="Lato" w:hAnsi="Lato" w:cstheme="minorHAnsi"/>
          <w:sz w:val="20"/>
          <w:szCs w:val="20"/>
        </w:rPr>
        <w:t xml:space="preserve">wyrządzone przez podwykonawców oraz dalszych podwykonawców, o ile </w:t>
      </w:r>
      <w:r w:rsidR="00DF32E1">
        <w:rPr>
          <w:rFonts w:ascii="Lato" w:hAnsi="Lato" w:cstheme="minorHAnsi"/>
          <w:sz w:val="20"/>
          <w:szCs w:val="20"/>
        </w:rPr>
        <w:t xml:space="preserve">Wykonawca </w:t>
      </w:r>
      <w:r w:rsidRPr="00374CDE">
        <w:rPr>
          <w:rFonts w:ascii="Lato" w:hAnsi="Lato" w:cstheme="minorHAnsi"/>
          <w:sz w:val="20"/>
          <w:szCs w:val="20"/>
        </w:rPr>
        <w:t>będzie się nimi posługiwał przy realizacji umowy,</w:t>
      </w:r>
    </w:p>
    <w:p w14:paraId="3F26970A" w14:textId="51932531" w:rsidR="00374CDE" w:rsidRPr="00374CDE" w:rsidRDefault="00374CDE" w:rsidP="00374CDE">
      <w:pPr>
        <w:numPr>
          <w:ilvl w:val="1"/>
          <w:numId w:val="38"/>
        </w:numPr>
        <w:spacing w:after="120" w:line="240" w:lineRule="auto"/>
        <w:ind w:right="-1"/>
        <w:rPr>
          <w:rFonts w:ascii="Lato" w:hAnsi="Lato" w:cstheme="minorHAnsi"/>
          <w:sz w:val="20"/>
          <w:szCs w:val="20"/>
        </w:rPr>
      </w:pPr>
      <w:r w:rsidRPr="00374CDE">
        <w:rPr>
          <w:rFonts w:ascii="Lato" w:hAnsi="Lato" w:cstheme="minorHAnsi"/>
          <w:sz w:val="20"/>
          <w:szCs w:val="20"/>
        </w:rPr>
        <w:t xml:space="preserve">w mieniu w pieczy i pod kontrolą, o ile mienie jest przekazywane </w:t>
      </w:r>
      <w:r w:rsidR="00DF32E1">
        <w:rPr>
          <w:rFonts w:ascii="Lato" w:hAnsi="Lato" w:cstheme="minorHAnsi"/>
          <w:sz w:val="20"/>
          <w:szCs w:val="20"/>
        </w:rPr>
        <w:t>Wykonawcy</w:t>
      </w:r>
    </w:p>
    <w:p w14:paraId="467D379E" w14:textId="77777777" w:rsidR="00374CDE" w:rsidRPr="00374CDE" w:rsidRDefault="00374CDE" w:rsidP="00374CDE">
      <w:pPr>
        <w:numPr>
          <w:ilvl w:val="1"/>
          <w:numId w:val="38"/>
        </w:numPr>
        <w:spacing w:after="120" w:line="240" w:lineRule="auto"/>
        <w:ind w:right="-1"/>
        <w:rPr>
          <w:rFonts w:ascii="Lato" w:hAnsi="Lato" w:cstheme="minorHAnsi"/>
          <w:sz w:val="20"/>
          <w:szCs w:val="20"/>
        </w:rPr>
      </w:pPr>
      <w:proofErr w:type="spellStart"/>
      <w:r w:rsidRPr="00374CDE">
        <w:rPr>
          <w:rFonts w:ascii="Lato" w:hAnsi="Lato" w:cstheme="minorHAnsi"/>
          <w:sz w:val="20"/>
          <w:szCs w:val="20"/>
        </w:rPr>
        <w:t>oc</w:t>
      </w:r>
      <w:proofErr w:type="spellEnd"/>
      <w:r w:rsidRPr="00374CDE">
        <w:rPr>
          <w:rFonts w:ascii="Lato" w:hAnsi="Lato" w:cstheme="minorHAnsi"/>
          <w:sz w:val="20"/>
          <w:szCs w:val="20"/>
        </w:rPr>
        <w:t xml:space="preserve"> pracodawcy</w:t>
      </w:r>
    </w:p>
    <w:p w14:paraId="4CCB9232" w14:textId="77777777" w:rsidR="00374CDE" w:rsidRPr="00374CDE" w:rsidRDefault="00374CDE" w:rsidP="00374CDE">
      <w:pPr>
        <w:numPr>
          <w:ilvl w:val="1"/>
          <w:numId w:val="38"/>
        </w:numPr>
        <w:spacing w:after="120" w:line="240" w:lineRule="auto"/>
        <w:ind w:right="-1"/>
        <w:rPr>
          <w:rFonts w:ascii="Lato" w:hAnsi="Lato" w:cstheme="minorHAnsi"/>
          <w:sz w:val="20"/>
          <w:szCs w:val="20"/>
        </w:rPr>
      </w:pPr>
      <w:r w:rsidRPr="00374CDE">
        <w:rPr>
          <w:rFonts w:ascii="Lato" w:hAnsi="Lato" w:cstheme="minorHAnsi"/>
          <w:sz w:val="20"/>
          <w:szCs w:val="20"/>
        </w:rPr>
        <w:t>wyrządzone osobie trzeciej przez producenta w związku z wprowadzeniem do obrotu produktów (OC za produkt)</w:t>
      </w:r>
    </w:p>
    <w:p w14:paraId="0502B010" w14:textId="77777777" w:rsidR="00374CDE" w:rsidRPr="005903CE" w:rsidRDefault="00374CDE" w:rsidP="00374CDE">
      <w:pPr>
        <w:spacing w:after="120" w:line="240" w:lineRule="auto"/>
        <w:ind w:left="0" w:right="-1" w:firstLine="0"/>
        <w:rPr>
          <w:rFonts w:ascii="Lato" w:hAnsi="Lato" w:cstheme="minorHAnsi"/>
          <w:sz w:val="20"/>
          <w:szCs w:val="20"/>
        </w:rPr>
      </w:pPr>
    </w:p>
    <w:p w14:paraId="71072889" w14:textId="1019CBA0" w:rsidR="00D9145B" w:rsidRPr="005903CE" w:rsidRDefault="00D9145B" w:rsidP="00647117">
      <w:pPr>
        <w:pStyle w:val="Akapitzlist"/>
        <w:spacing w:after="120" w:line="240" w:lineRule="auto"/>
        <w:ind w:left="693" w:firstLine="0"/>
        <w:contextualSpacing w:val="0"/>
        <w:jc w:val="center"/>
        <w:rPr>
          <w:rFonts w:ascii="Lato" w:hAnsi="Lato"/>
          <w:b/>
          <w:bCs/>
          <w:sz w:val="20"/>
          <w:szCs w:val="20"/>
        </w:rPr>
      </w:pPr>
      <w:bookmarkStart w:id="2" w:name="_Hlk27119172"/>
      <w:r w:rsidRPr="005903CE">
        <w:rPr>
          <w:rFonts w:ascii="Lato" w:hAnsi="Lato"/>
          <w:b/>
          <w:bCs/>
          <w:sz w:val="20"/>
          <w:szCs w:val="20"/>
        </w:rPr>
        <w:t xml:space="preserve"> </w:t>
      </w:r>
      <w:r w:rsidR="00647117" w:rsidRPr="005903CE">
        <w:rPr>
          <w:rFonts w:ascii="Lato" w:hAnsi="Lato"/>
          <w:b/>
          <w:bCs/>
          <w:sz w:val="20"/>
          <w:szCs w:val="20"/>
        </w:rPr>
        <w:t xml:space="preserve">§ </w:t>
      </w:r>
      <w:r w:rsidR="00374CDE" w:rsidRPr="005903CE">
        <w:rPr>
          <w:rFonts w:ascii="Lato" w:hAnsi="Lato" w:cstheme="minorHAnsi"/>
          <w:b/>
          <w:bCs/>
          <w:sz w:val="20"/>
          <w:szCs w:val="20"/>
        </w:rPr>
        <w:t>11</w:t>
      </w:r>
      <w:r w:rsidRPr="005903CE">
        <w:rPr>
          <w:rFonts w:ascii="Lato" w:hAnsi="Lato" w:cstheme="minorHAnsi"/>
          <w:b/>
          <w:bCs/>
          <w:sz w:val="20"/>
          <w:szCs w:val="20"/>
        </w:rPr>
        <w:t xml:space="preserve"> </w:t>
      </w:r>
      <w:bookmarkEnd w:id="2"/>
      <w:r w:rsidRPr="005903CE">
        <w:rPr>
          <w:rFonts w:ascii="Lato" w:hAnsi="Lato" w:cstheme="minorHAnsi"/>
          <w:b/>
          <w:bCs/>
          <w:sz w:val="20"/>
          <w:szCs w:val="20"/>
        </w:rPr>
        <w:t>Postanowienia końcowe</w:t>
      </w:r>
    </w:p>
    <w:p w14:paraId="482D62E7" w14:textId="77777777" w:rsidR="00B45533" w:rsidRPr="005903CE" w:rsidRDefault="00B45533" w:rsidP="00374CDE">
      <w:pPr>
        <w:numPr>
          <w:ilvl w:val="1"/>
          <w:numId w:val="27"/>
        </w:numPr>
        <w:spacing w:after="120" w:line="276" w:lineRule="auto"/>
        <w:ind w:left="284" w:hanging="284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>Wszelka korespondencja pomiędzy Stronami kierowana będzie na następujące adresy korespondencyjne:</w:t>
      </w:r>
    </w:p>
    <w:p w14:paraId="10380985" w14:textId="3C68174A" w:rsidR="00B45533" w:rsidRPr="005903CE" w:rsidRDefault="00B45533" w:rsidP="00B45533">
      <w:pPr>
        <w:numPr>
          <w:ilvl w:val="1"/>
          <w:numId w:val="27"/>
        </w:numPr>
        <w:spacing w:after="120" w:line="276" w:lineRule="auto"/>
        <w:ind w:left="284" w:hanging="284"/>
        <w:jc w:val="left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 xml:space="preserve">Adres Zamawiającego - </w:t>
      </w:r>
      <w:r w:rsidR="00876C43">
        <w:rPr>
          <w:rFonts w:ascii="Lato" w:eastAsia="Times New Roman" w:hAnsi="Lato" w:cs="Times New Roman"/>
          <w:color w:val="auto"/>
          <w:sz w:val="20"/>
          <w:szCs w:val="20"/>
        </w:rPr>
        <w:br/>
      </w:r>
      <w:r w:rsidRPr="005903CE">
        <w:rPr>
          <w:rFonts w:ascii="Lato" w:eastAsia="Times New Roman" w:hAnsi="Lato" w:cs="Times New Roman"/>
          <w:color w:val="auto"/>
          <w:sz w:val="20"/>
          <w:szCs w:val="20"/>
        </w:rPr>
        <w:t>Polski Holding Hotelowy Sp. z o.o., ul. Komitetu Obrony Robotników 39G, 01-148 Warszawa;</w:t>
      </w:r>
    </w:p>
    <w:p w14:paraId="50D1DF60" w14:textId="55845CE4" w:rsidR="00B45533" w:rsidRPr="005903CE" w:rsidRDefault="00B45533" w:rsidP="00876C43">
      <w:pPr>
        <w:numPr>
          <w:ilvl w:val="1"/>
          <w:numId w:val="27"/>
        </w:numPr>
        <w:spacing w:after="120" w:line="276" w:lineRule="auto"/>
        <w:ind w:left="284" w:hanging="284"/>
        <w:jc w:val="left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 xml:space="preserve">Adres Wykonawcy -  </w:t>
      </w:r>
      <w:r w:rsidR="00876C43">
        <w:rPr>
          <w:rFonts w:ascii="Lato" w:eastAsia="Times New Roman" w:hAnsi="Lato" w:cs="Times New Roman"/>
          <w:color w:val="auto"/>
          <w:sz w:val="20"/>
          <w:szCs w:val="20"/>
        </w:rPr>
        <w:br/>
      </w:r>
      <w:r w:rsidRPr="005903CE">
        <w:rPr>
          <w:rFonts w:ascii="Lato" w:eastAsia="Times New Roman" w:hAnsi="Lato" w:cs="Times New Roman"/>
          <w:color w:val="auto"/>
          <w:sz w:val="20"/>
          <w:szCs w:val="20"/>
        </w:rPr>
        <w:t>……………………………………………</w:t>
      </w:r>
      <w:r w:rsidR="00876C43">
        <w:rPr>
          <w:rFonts w:ascii="Lato" w:eastAsia="Times New Roman" w:hAnsi="Lato" w:cs="Times New Roman"/>
          <w:color w:val="auto"/>
          <w:sz w:val="20"/>
          <w:szCs w:val="20"/>
        </w:rPr>
        <w:t>…………………………………………………………………………………………………..</w:t>
      </w:r>
      <w:r w:rsidRPr="005903CE">
        <w:rPr>
          <w:rFonts w:ascii="Lato" w:eastAsia="Times New Roman" w:hAnsi="Lato" w:cs="Times New Roman"/>
          <w:color w:val="auto"/>
          <w:sz w:val="20"/>
          <w:szCs w:val="20"/>
        </w:rPr>
        <w:t>……</w:t>
      </w:r>
    </w:p>
    <w:p w14:paraId="1E733839" w14:textId="77777777" w:rsidR="00B45533" w:rsidRPr="005903CE" w:rsidRDefault="00B45533" w:rsidP="00374CDE">
      <w:pPr>
        <w:numPr>
          <w:ilvl w:val="1"/>
          <w:numId w:val="27"/>
        </w:numPr>
        <w:spacing w:after="120" w:line="276" w:lineRule="auto"/>
        <w:ind w:left="284" w:hanging="284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>O zmianie adresu każda ze Stron powinna niezwłocznie powiadomić drugą Stronę Umowy, pod rygorem uznania pisma za skutecznie doręczone pod adresem doręczenia, o którym mowa w ust. 6. powyżej.</w:t>
      </w:r>
    </w:p>
    <w:p w14:paraId="463A1DE6" w14:textId="487A7B98" w:rsidR="00B45533" w:rsidRPr="005903CE" w:rsidRDefault="00B45533" w:rsidP="00374CDE">
      <w:pPr>
        <w:numPr>
          <w:ilvl w:val="1"/>
          <w:numId w:val="27"/>
        </w:numPr>
        <w:spacing w:after="120" w:line="276" w:lineRule="auto"/>
        <w:ind w:left="284" w:hanging="284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 xml:space="preserve">Strony zobowiązane są do przestrzegania przepisów prawa i własnych regulacji wewnętrznych dotyczących ochrony danych osobowych. Strony zobowiązują się do zachowania tajemnicy danych osobowych uzyskanych w wyniku zawarcia i wykonywania Umowy. </w:t>
      </w:r>
    </w:p>
    <w:p w14:paraId="2E4832C8" w14:textId="77777777" w:rsidR="00B45533" w:rsidRPr="005903CE" w:rsidRDefault="00B45533" w:rsidP="00374CDE">
      <w:pPr>
        <w:numPr>
          <w:ilvl w:val="1"/>
          <w:numId w:val="27"/>
        </w:numPr>
        <w:spacing w:after="120" w:line="276" w:lineRule="auto"/>
        <w:ind w:left="284" w:hanging="284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>Wszelkie zmiany Umowy mogą być dokonywane wyłącznie w formie pisemnej, pod rygorem nieważności.</w:t>
      </w:r>
    </w:p>
    <w:p w14:paraId="7DC80A88" w14:textId="77777777" w:rsidR="003F10C2" w:rsidRPr="005903CE" w:rsidRDefault="00B45533" w:rsidP="003F10C2">
      <w:pPr>
        <w:numPr>
          <w:ilvl w:val="1"/>
          <w:numId w:val="27"/>
        </w:numPr>
        <w:spacing w:after="120" w:line="276" w:lineRule="auto"/>
        <w:ind w:left="284" w:hanging="284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>Wszelkie załączniki do niniejszej Umowy stanowią jej integralną część.</w:t>
      </w:r>
    </w:p>
    <w:p w14:paraId="4699F792" w14:textId="60BA48C3" w:rsidR="00D9145B" w:rsidRDefault="003F10C2" w:rsidP="003F10C2">
      <w:pPr>
        <w:numPr>
          <w:ilvl w:val="1"/>
          <w:numId w:val="27"/>
        </w:numPr>
        <w:spacing w:after="120" w:line="276" w:lineRule="auto"/>
        <w:ind w:left="284" w:hanging="284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lastRenderedPageBreak/>
        <w:t>Umowa została sporządzona w dwóch jednobrzmiących egzemplarzach, po jednym dla każdej ze stron, jeżeli została zawarta w formie pisemnej. W przypadku zawarcia umowy w formie elektronicznej, opatrzono ją kwalifikowanymi podpisami elektronicznymi</w:t>
      </w:r>
      <w:r w:rsidR="0096597E">
        <w:rPr>
          <w:rFonts w:ascii="Lato" w:eastAsia="Times New Roman" w:hAnsi="Lato" w:cs="Times New Roman"/>
          <w:color w:val="auto"/>
          <w:sz w:val="20"/>
          <w:szCs w:val="20"/>
        </w:rPr>
        <w:t>.</w:t>
      </w:r>
    </w:p>
    <w:p w14:paraId="6E4B9FEB" w14:textId="77777777" w:rsidR="0096597E" w:rsidRPr="005903CE" w:rsidRDefault="0096597E" w:rsidP="0096597E">
      <w:pPr>
        <w:spacing w:after="120" w:line="276" w:lineRule="auto"/>
        <w:rPr>
          <w:rFonts w:ascii="Lato" w:eastAsia="Times New Roman" w:hAnsi="Lato" w:cs="Times New Roman"/>
          <w:color w:val="auto"/>
          <w:sz w:val="20"/>
          <w:szCs w:val="20"/>
        </w:rPr>
      </w:pPr>
    </w:p>
    <w:p w14:paraId="1BBB6B77" w14:textId="77777777" w:rsidR="00D9145B" w:rsidRPr="005903CE" w:rsidRDefault="00D9145B" w:rsidP="00D9145B">
      <w:pPr>
        <w:pStyle w:val="Nagwek2"/>
        <w:spacing w:after="292" w:line="240" w:lineRule="auto"/>
        <w:ind w:left="0" w:right="0" w:firstLine="0"/>
        <w:jc w:val="left"/>
        <w:rPr>
          <w:rFonts w:ascii="Lato" w:hAnsi="Lato"/>
          <w:b/>
          <w:bCs/>
          <w:sz w:val="20"/>
          <w:szCs w:val="20"/>
        </w:rPr>
      </w:pPr>
      <w:r w:rsidRPr="005903CE">
        <w:rPr>
          <w:rFonts w:ascii="Lato" w:hAnsi="Lato"/>
          <w:b/>
          <w:bCs/>
          <w:sz w:val="20"/>
          <w:szCs w:val="20"/>
        </w:rPr>
        <w:t>Załączniki:</w:t>
      </w:r>
    </w:p>
    <w:p w14:paraId="09BE1432" w14:textId="42A5765B" w:rsidR="005F4AE7" w:rsidRPr="005903CE" w:rsidRDefault="005F4AE7" w:rsidP="005F4AE7">
      <w:pPr>
        <w:spacing w:after="175" w:line="259" w:lineRule="auto"/>
        <w:ind w:left="0" w:right="-1" w:firstLine="0"/>
        <w:jc w:val="left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 xml:space="preserve">Załącznik nr 1. - </w:t>
      </w:r>
      <w:bookmarkStart w:id="3" w:name="_Hlk98402578"/>
      <w:r w:rsidRPr="005903CE">
        <w:rPr>
          <w:rFonts w:ascii="Lato" w:eastAsia="Times New Roman" w:hAnsi="Lato" w:cs="Times New Roman"/>
          <w:color w:val="auto"/>
          <w:sz w:val="20"/>
          <w:szCs w:val="20"/>
        </w:rPr>
        <w:t>Szczegółowa specyfikacja</w:t>
      </w:r>
      <w:bookmarkEnd w:id="3"/>
    </w:p>
    <w:p w14:paraId="5C196993" w14:textId="77777777" w:rsidR="005F4AE7" w:rsidRPr="005903CE" w:rsidRDefault="005F4AE7" w:rsidP="005F4AE7">
      <w:pPr>
        <w:spacing w:after="175" w:line="259" w:lineRule="auto"/>
        <w:ind w:left="0" w:right="5082" w:firstLine="0"/>
        <w:jc w:val="left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>Załącznik nr 2. - Wzór protokołu odbioru</w:t>
      </w:r>
    </w:p>
    <w:p w14:paraId="388A0E1A" w14:textId="26311A71" w:rsidR="009B1C96" w:rsidRDefault="005F4AE7" w:rsidP="005F4AE7">
      <w:pPr>
        <w:spacing w:after="175" w:line="259" w:lineRule="auto"/>
        <w:ind w:left="0" w:right="-1" w:firstLine="0"/>
        <w:jc w:val="left"/>
        <w:rPr>
          <w:rFonts w:ascii="Lato" w:eastAsia="Times New Roman" w:hAnsi="Lato" w:cs="Times New Roman"/>
          <w:color w:val="auto"/>
          <w:sz w:val="20"/>
          <w:szCs w:val="20"/>
        </w:rPr>
      </w:pPr>
      <w:r w:rsidRPr="005903CE">
        <w:rPr>
          <w:rFonts w:ascii="Lato" w:eastAsia="Times New Roman" w:hAnsi="Lato" w:cs="Times New Roman"/>
          <w:color w:val="auto"/>
          <w:sz w:val="20"/>
          <w:szCs w:val="20"/>
        </w:rPr>
        <w:t xml:space="preserve">Załącznik nr </w:t>
      </w:r>
      <w:r w:rsidR="00863BC9" w:rsidRPr="005903CE">
        <w:rPr>
          <w:rFonts w:ascii="Lato" w:eastAsia="Times New Roman" w:hAnsi="Lato" w:cs="Times New Roman"/>
          <w:color w:val="auto"/>
          <w:sz w:val="20"/>
          <w:szCs w:val="20"/>
        </w:rPr>
        <w:t>3</w:t>
      </w:r>
      <w:r w:rsidRPr="005903CE">
        <w:rPr>
          <w:rFonts w:ascii="Lato" w:eastAsia="Times New Roman" w:hAnsi="Lato" w:cs="Times New Roman"/>
          <w:color w:val="auto"/>
          <w:sz w:val="20"/>
          <w:szCs w:val="20"/>
        </w:rPr>
        <w:t xml:space="preserve"> – </w:t>
      </w:r>
      <w:r w:rsidR="00863BC9" w:rsidRPr="005903CE">
        <w:rPr>
          <w:rFonts w:ascii="Lato" w:eastAsia="Times New Roman" w:hAnsi="Lato" w:cs="Times New Roman"/>
          <w:color w:val="auto"/>
          <w:sz w:val="20"/>
          <w:szCs w:val="20"/>
        </w:rPr>
        <w:t>Polisa OC</w:t>
      </w:r>
    </w:p>
    <w:p w14:paraId="2D94FC73" w14:textId="77777777" w:rsidR="0096597E" w:rsidRDefault="0096597E" w:rsidP="005F4AE7">
      <w:pPr>
        <w:spacing w:after="175" w:line="259" w:lineRule="auto"/>
        <w:ind w:left="0" w:right="-1" w:firstLine="0"/>
        <w:jc w:val="left"/>
        <w:rPr>
          <w:rFonts w:ascii="Lato" w:eastAsia="Times New Roman" w:hAnsi="Lato" w:cs="Times New Roman"/>
          <w:color w:val="auto"/>
          <w:sz w:val="20"/>
          <w:szCs w:val="20"/>
        </w:rPr>
      </w:pPr>
    </w:p>
    <w:p w14:paraId="34DD629C" w14:textId="77777777" w:rsidR="0096597E" w:rsidRPr="005903CE" w:rsidRDefault="0096597E" w:rsidP="005F4AE7">
      <w:pPr>
        <w:spacing w:after="175" w:line="259" w:lineRule="auto"/>
        <w:ind w:left="0" w:right="-1" w:firstLine="0"/>
        <w:jc w:val="left"/>
        <w:rPr>
          <w:rFonts w:ascii="Lato" w:eastAsia="Times New Roman" w:hAnsi="Lato" w:cs="Times New Roman"/>
          <w:color w:val="auto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96597E" w14:paraId="0AEF5A55" w14:textId="77777777" w:rsidTr="0096597E">
        <w:trPr>
          <w:jc w:val="center"/>
        </w:trPr>
        <w:tc>
          <w:tcPr>
            <w:tcW w:w="4601" w:type="dxa"/>
          </w:tcPr>
          <w:p w14:paraId="5F12E337" w14:textId="4DDCD874" w:rsidR="0096597E" w:rsidRDefault="0096597E" w:rsidP="0096597E">
            <w:pPr>
              <w:spacing w:after="3" w:line="265" w:lineRule="auto"/>
              <w:ind w:left="0" w:firstLine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903CE">
              <w:rPr>
                <w:rFonts w:ascii="Lato" w:hAnsi="Lato"/>
                <w:b/>
                <w:bCs/>
                <w:sz w:val="20"/>
                <w:szCs w:val="20"/>
              </w:rPr>
              <w:t>w imieniu Wykonawcy</w:t>
            </w:r>
          </w:p>
        </w:tc>
        <w:tc>
          <w:tcPr>
            <w:tcW w:w="4602" w:type="dxa"/>
          </w:tcPr>
          <w:p w14:paraId="72A3A49F" w14:textId="6355ED1A" w:rsidR="0096597E" w:rsidRDefault="0096597E" w:rsidP="0096597E">
            <w:pPr>
              <w:spacing w:after="3" w:line="265" w:lineRule="auto"/>
              <w:ind w:left="0" w:firstLine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903CE">
              <w:rPr>
                <w:rFonts w:ascii="Lato" w:hAnsi="Lato"/>
                <w:b/>
                <w:bCs/>
                <w:sz w:val="20"/>
                <w:szCs w:val="20"/>
              </w:rPr>
              <w:t>w imieniu Zamawiającego</w:t>
            </w:r>
          </w:p>
        </w:tc>
      </w:tr>
      <w:tr w:rsidR="0096597E" w14:paraId="70ADA069" w14:textId="77777777" w:rsidTr="0096597E">
        <w:trPr>
          <w:trHeight w:val="1534"/>
          <w:jc w:val="center"/>
        </w:trPr>
        <w:tc>
          <w:tcPr>
            <w:tcW w:w="4601" w:type="dxa"/>
            <w:vAlign w:val="bottom"/>
          </w:tcPr>
          <w:p w14:paraId="1B691804" w14:textId="4873B405" w:rsidR="0096597E" w:rsidRDefault="0096597E" w:rsidP="0096597E">
            <w:pPr>
              <w:spacing w:after="3" w:line="265" w:lineRule="auto"/>
              <w:ind w:left="0" w:firstLine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903CE">
              <w:rPr>
                <w:rFonts w:ascii="Lato" w:hAnsi="Lato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602" w:type="dxa"/>
            <w:vAlign w:val="bottom"/>
          </w:tcPr>
          <w:p w14:paraId="29CB2094" w14:textId="19CDEFA6" w:rsidR="0096597E" w:rsidRDefault="0096597E" w:rsidP="0096597E">
            <w:pPr>
              <w:spacing w:after="3" w:line="265" w:lineRule="auto"/>
              <w:ind w:left="0" w:firstLine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903CE">
              <w:rPr>
                <w:rFonts w:ascii="Lato" w:hAnsi="Lato"/>
                <w:sz w:val="20"/>
                <w:szCs w:val="20"/>
              </w:rPr>
              <w:t>………………………………………………………</w:t>
            </w:r>
          </w:p>
        </w:tc>
      </w:tr>
    </w:tbl>
    <w:p w14:paraId="3C35636E" w14:textId="77777777" w:rsidR="005F4AE7" w:rsidRPr="005903CE" w:rsidRDefault="005F4AE7" w:rsidP="002F6DCF">
      <w:pPr>
        <w:spacing w:after="3" w:line="265" w:lineRule="auto"/>
        <w:ind w:left="0" w:firstLine="0"/>
        <w:jc w:val="left"/>
        <w:rPr>
          <w:rFonts w:ascii="Lato" w:hAnsi="Lato"/>
          <w:b/>
          <w:bCs/>
          <w:sz w:val="20"/>
          <w:szCs w:val="20"/>
        </w:rPr>
      </w:pPr>
    </w:p>
    <w:p w14:paraId="0DCE471F" w14:textId="5B223B6F" w:rsidR="00D9145B" w:rsidRPr="005903CE" w:rsidRDefault="00D9145B" w:rsidP="00D9145B">
      <w:pPr>
        <w:spacing w:after="160" w:line="259" w:lineRule="auto"/>
        <w:ind w:left="0" w:firstLine="0"/>
        <w:jc w:val="left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br w:type="page"/>
      </w:r>
    </w:p>
    <w:p w14:paraId="558B8C94" w14:textId="77777777" w:rsidR="000E13DA" w:rsidRPr="005903CE" w:rsidRDefault="00D9145B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lastRenderedPageBreak/>
        <w:t xml:space="preserve">Załącznik  nr 1 </w:t>
      </w:r>
      <w:r w:rsidR="000E13DA"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 xml:space="preserve"> - </w:t>
      </w:r>
    </w:p>
    <w:p w14:paraId="53DF652B" w14:textId="77777777" w:rsidR="000E13DA" w:rsidRPr="0096597E" w:rsidRDefault="000E13DA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</w:p>
    <w:p w14:paraId="75D1070B" w14:textId="04BCBA2A" w:rsidR="00D9145B" w:rsidRPr="0096597E" w:rsidRDefault="0096597E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b/>
          <w:bCs/>
          <w:noProof/>
          <w:sz w:val="20"/>
          <w:szCs w:val="20"/>
        </w:rPr>
      </w:pPr>
      <w:r w:rsidRPr="0096597E">
        <w:rPr>
          <w:rFonts w:ascii="Lato" w:eastAsia="Times New Roman" w:hAnsi="Lato" w:cs="Times New Roman"/>
          <w:b/>
          <w:bCs/>
          <w:color w:val="auto"/>
          <w:sz w:val="20"/>
          <w:szCs w:val="20"/>
        </w:rPr>
        <w:t>Szczegółowa specyfikacja</w:t>
      </w:r>
    </w:p>
    <w:p w14:paraId="612F48A8" w14:textId="38C63E60" w:rsidR="000E13DA" w:rsidRPr="005903CE" w:rsidRDefault="000E13DA">
      <w:pPr>
        <w:spacing w:after="160" w:line="259" w:lineRule="auto"/>
        <w:ind w:left="0" w:firstLine="0"/>
        <w:jc w:val="left"/>
        <w:rPr>
          <w:rFonts w:ascii="Lato" w:hAnsi="Lato"/>
          <w:noProof/>
          <w:sz w:val="20"/>
          <w:szCs w:val="20"/>
        </w:rPr>
      </w:pPr>
      <w:r w:rsidRPr="005903CE">
        <w:rPr>
          <w:rFonts w:ascii="Lato" w:hAnsi="Lato"/>
          <w:noProof/>
          <w:sz w:val="20"/>
          <w:szCs w:val="20"/>
        </w:rPr>
        <w:br w:type="page"/>
      </w:r>
    </w:p>
    <w:p w14:paraId="24693135" w14:textId="03114937" w:rsidR="009533EB" w:rsidRPr="005903CE" w:rsidRDefault="00D9145B" w:rsidP="00C201F4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b/>
          <w:bCs/>
          <w:noProof/>
          <w:sz w:val="20"/>
          <w:szCs w:val="20"/>
        </w:rPr>
      </w:pPr>
      <w:r w:rsidRPr="005903CE">
        <w:rPr>
          <w:rFonts w:ascii="Lato" w:hAnsi="Lato"/>
          <w:b/>
          <w:bCs/>
          <w:noProof/>
          <w:sz w:val="20"/>
          <w:szCs w:val="20"/>
        </w:rPr>
        <w:lastRenderedPageBreak/>
        <w:t xml:space="preserve">Załącznik nr </w:t>
      </w:r>
      <w:r w:rsidR="009533EB" w:rsidRPr="005903CE">
        <w:rPr>
          <w:rFonts w:ascii="Lato" w:hAnsi="Lato"/>
          <w:b/>
          <w:bCs/>
          <w:noProof/>
          <w:sz w:val="20"/>
          <w:szCs w:val="20"/>
        </w:rPr>
        <w:t>2</w:t>
      </w:r>
    </w:p>
    <w:p w14:paraId="1BD3C7C6" w14:textId="6AFDC486" w:rsidR="009533EB" w:rsidRPr="005903CE" w:rsidRDefault="009533EB" w:rsidP="009533EB">
      <w:pPr>
        <w:widowControl w:val="0"/>
        <w:suppressAutoHyphens/>
        <w:spacing w:after="0" w:line="240" w:lineRule="auto"/>
        <w:ind w:left="0" w:firstLine="0"/>
        <w:jc w:val="right"/>
        <w:rPr>
          <w:rFonts w:ascii="Lato" w:hAnsi="Lato"/>
          <w:b/>
          <w:bCs/>
          <w:noProof/>
          <w:sz w:val="20"/>
          <w:szCs w:val="20"/>
        </w:rPr>
      </w:pPr>
      <w:r w:rsidRPr="005903CE">
        <w:rPr>
          <w:rFonts w:ascii="Lato" w:hAnsi="Lato"/>
          <w:b/>
          <w:bCs/>
          <w:noProof/>
          <w:sz w:val="20"/>
          <w:szCs w:val="20"/>
        </w:rPr>
        <w:t>Data …………………………….</w:t>
      </w:r>
    </w:p>
    <w:p w14:paraId="739A99C9" w14:textId="0D0AB580" w:rsidR="009533EB" w:rsidRPr="005903CE" w:rsidRDefault="009533EB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b/>
          <w:bCs/>
          <w:noProof/>
          <w:sz w:val="20"/>
          <w:szCs w:val="20"/>
        </w:rPr>
      </w:pPr>
    </w:p>
    <w:p w14:paraId="6EE19E2E" w14:textId="77777777" w:rsidR="009533EB" w:rsidRPr="005903CE" w:rsidRDefault="009533EB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b/>
          <w:bCs/>
          <w:noProof/>
          <w:sz w:val="20"/>
          <w:szCs w:val="20"/>
        </w:rPr>
      </w:pPr>
    </w:p>
    <w:p w14:paraId="5925C0AF" w14:textId="77777777" w:rsidR="009533EB" w:rsidRPr="005903CE" w:rsidRDefault="009533EB" w:rsidP="009533EB">
      <w:pPr>
        <w:widowControl w:val="0"/>
        <w:suppressAutoHyphens/>
        <w:spacing w:after="0" w:line="240" w:lineRule="auto"/>
        <w:ind w:left="0" w:firstLine="0"/>
        <w:jc w:val="center"/>
        <w:rPr>
          <w:rFonts w:ascii="Lato" w:hAnsi="Lato"/>
          <w:b/>
          <w:bCs/>
          <w:noProof/>
          <w:sz w:val="20"/>
          <w:szCs w:val="20"/>
        </w:rPr>
      </w:pPr>
      <w:r w:rsidRPr="005903CE">
        <w:rPr>
          <w:rFonts w:ascii="Lato" w:hAnsi="Lato"/>
          <w:b/>
          <w:bCs/>
          <w:noProof/>
          <w:sz w:val="20"/>
          <w:szCs w:val="20"/>
        </w:rPr>
        <w:t>PROTOKÓŁ</w:t>
      </w:r>
    </w:p>
    <w:p w14:paraId="0F750A83" w14:textId="3F2ADE0B" w:rsidR="00D9145B" w:rsidRPr="005903CE" w:rsidRDefault="009533EB" w:rsidP="009533EB">
      <w:pPr>
        <w:widowControl w:val="0"/>
        <w:suppressAutoHyphens/>
        <w:spacing w:after="0" w:line="240" w:lineRule="auto"/>
        <w:ind w:left="0" w:firstLine="0"/>
        <w:jc w:val="center"/>
        <w:rPr>
          <w:rFonts w:ascii="Lato" w:hAnsi="Lato"/>
          <w:b/>
          <w:bCs/>
          <w:noProof/>
          <w:sz w:val="20"/>
          <w:szCs w:val="20"/>
        </w:rPr>
      </w:pPr>
      <w:r w:rsidRPr="005903CE">
        <w:rPr>
          <w:rFonts w:ascii="Lato" w:hAnsi="Lato"/>
          <w:b/>
          <w:bCs/>
          <w:noProof/>
          <w:sz w:val="20"/>
          <w:szCs w:val="20"/>
        </w:rPr>
        <w:t>Odbioru sprzętu</w:t>
      </w:r>
    </w:p>
    <w:p w14:paraId="18210228" w14:textId="729180B6" w:rsidR="00D9145B" w:rsidRPr="005903CE" w:rsidRDefault="00D9145B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b/>
          <w:bCs/>
          <w:noProof/>
          <w:sz w:val="20"/>
          <w:szCs w:val="20"/>
        </w:rPr>
      </w:pPr>
    </w:p>
    <w:p w14:paraId="5303CABD" w14:textId="372CA7BD" w:rsidR="009533EB" w:rsidRPr="005903CE" w:rsidRDefault="009533EB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b/>
          <w:bCs/>
          <w:noProof/>
          <w:sz w:val="20"/>
          <w:szCs w:val="20"/>
        </w:rPr>
      </w:pPr>
      <w:r w:rsidRPr="005903CE">
        <w:rPr>
          <w:rFonts w:ascii="Lato" w:hAnsi="Lato"/>
          <w:b/>
          <w:bCs/>
          <w:noProof/>
          <w:sz w:val="20"/>
          <w:szCs w:val="20"/>
        </w:rPr>
        <w:t>PRZEKAZUJ ĄCY (Wykonawca)</w:t>
      </w:r>
    </w:p>
    <w:p w14:paraId="472BC6F1" w14:textId="757BD7C0" w:rsidR="009533EB" w:rsidRPr="005903CE" w:rsidRDefault="009533EB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b/>
          <w:bCs/>
          <w:noProof/>
          <w:sz w:val="20"/>
          <w:szCs w:val="20"/>
        </w:rPr>
      </w:pPr>
    </w:p>
    <w:p w14:paraId="2B10D68A" w14:textId="5D53244C" w:rsidR="009533EB" w:rsidRPr="005903CE" w:rsidRDefault="009533EB" w:rsidP="009533EB">
      <w:pPr>
        <w:widowControl w:val="0"/>
        <w:suppressAutoHyphens/>
        <w:spacing w:before="240" w:after="0" w:line="240" w:lineRule="auto"/>
        <w:ind w:left="0" w:firstLine="0"/>
        <w:jc w:val="left"/>
        <w:rPr>
          <w:rFonts w:ascii="Lato" w:hAnsi="Lato"/>
          <w:noProof/>
          <w:sz w:val="20"/>
          <w:szCs w:val="20"/>
        </w:rPr>
      </w:pPr>
      <w:r w:rsidRPr="005903CE">
        <w:rPr>
          <w:rFonts w:ascii="Lato" w:hAnsi="Lato"/>
          <w:noProof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05550E18" w14:textId="2C2F1211" w:rsidR="009533EB" w:rsidRPr="005903CE" w:rsidRDefault="009533EB" w:rsidP="009533EB">
      <w:pPr>
        <w:widowControl w:val="0"/>
        <w:suppressAutoHyphens/>
        <w:spacing w:before="240" w:after="0" w:line="240" w:lineRule="auto"/>
        <w:ind w:left="0" w:firstLine="0"/>
        <w:jc w:val="left"/>
        <w:rPr>
          <w:rFonts w:ascii="Lato" w:hAnsi="Lato"/>
          <w:sz w:val="20"/>
          <w:szCs w:val="20"/>
        </w:rPr>
      </w:pPr>
      <w:bookmarkStart w:id="4" w:name="_Hlk98402415"/>
      <w:r w:rsidRPr="005903CE">
        <w:rPr>
          <w:rFonts w:ascii="Lato" w:hAnsi="Lato"/>
          <w:sz w:val="20"/>
          <w:szCs w:val="20"/>
        </w:rPr>
        <w:t>Reprezentowany przez :</w:t>
      </w:r>
    </w:p>
    <w:p w14:paraId="65D06492" w14:textId="7A9E87B9" w:rsidR="002F6DCF" w:rsidRPr="005903CE" w:rsidRDefault="009533EB" w:rsidP="009533EB">
      <w:pPr>
        <w:pStyle w:val="Akapitzlist"/>
        <w:widowControl w:val="0"/>
        <w:numPr>
          <w:ilvl w:val="1"/>
          <w:numId w:val="13"/>
        </w:numPr>
        <w:suppressAutoHyphens/>
        <w:spacing w:before="360" w:after="0" w:line="240" w:lineRule="auto"/>
        <w:ind w:left="283" w:hanging="357"/>
        <w:contextualSpacing w:val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………………………………………………………………………..</w:t>
      </w:r>
    </w:p>
    <w:p w14:paraId="2EC9C469" w14:textId="319684F9" w:rsidR="009533EB" w:rsidRPr="005903CE" w:rsidRDefault="009533EB" w:rsidP="009533EB">
      <w:pPr>
        <w:pStyle w:val="Akapitzlist"/>
        <w:widowControl w:val="0"/>
        <w:numPr>
          <w:ilvl w:val="1"/>
          <w:numId w:val="13"/>
        </w:numPr>
        <w:suppressAutoHyphens/>
        <w:spacing w:before="360" w:after="0" w:line="240" w:lineRule="auto"/>
        <w:ind w:left="283" w:hanging="357"/>
        <w:contextualSpacing w:val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…………………………………………………………………………</w:t>
      </w:r>
    </w:p>
    <w:bookmarkEnd w:id="4"/>
    <w:p w14:paraId="76780B09" w14:textId="40713B75" w:rsidR="009533EB" w:rsidRPr="005903CE" w:rsidRDefault="009533EB" w:rsidP="009533EB">
      <w:pPr>
        <w:widowControl w:val="0"/>
        <w:suppressAutoHyphens/>
        <w:spacing w:before="360" w:after="0" w:line="240" w:lineRule="auto"/>
        <w:ind w:left="-74" w:firstLine="0"/>
        <w:jc w:val="left"/>
        <w:rPr>
          <w:rFonts w:ascii="Lato" w:hAnsi="Lato"/>
          <w:b/>
          <w:bCs/>
          <w:sz w:val="20"/>
          <w:szCs w:val="20"/>
        </w:rPr>
      </w:pPr>
      <w:r w:rsidRPr="005903CE">
        <w:rPr>
          <w:rFonts w:ascii="Lato" w:hAnsi="Lato"/>
          <w:b/>
          <w:bCs/>
          <w:sz w:val="20"/>
          <w:szCs w:val="20"/>
        </w:rPr>
        <w:t>PRZYJMUJĄCY (Zamawiający)</w:t>
      </w:r>
    </w:p>
    <w:p w14:paraId="5302DC6E" w14:textId="272FF817" w:rsidR="009533EB" w:rsidRPr="005903CE" w:rsidRDefault="009533EB" w:rsidP="00C201F4">
      <w:pPr>
        <w:widowControl w:val="0"/>
        <w:suppressAutoHyphens/>
        <w:spacing w:after="0" w:line="240" w:lineRule="auto"/>
        <w:ind w:left="-74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Polski Holding Hotelowy Sp. z o.o., ul. Komitetu Obrony Robotników 39G, 01-148 Warszawa;</w:t>
      </w:r>
    </w:p>
    <w:p w14:paraId="4C5E3AA0" w14:textId="77777777" w:rsidR="00FD42B1" w:rsidRPr="005903CE" w:rsidRDefault="00FD42B1" w:rsidP="00C201F4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Reprezentowany przez :</w:t>
      </w:r>
    </w:p>
    <w:p w14:paraId="55FBDFAB" w14:textId="72AA9D98" w:rsidR="00FD42B1" w:rsidRPr="005903CE" w:rsidRDefault="00FD42B1" w:rsidP="00FD42B1">
      <w:pPr>
        <w:pStyle w:val="Akapitzlist"/>
        <w:widowControl w:val="0"/>
        <w:numPr>
          <w:ilvl w:val="0"/>
          <w:numId w:val="32"/>
        </w:numPr>
        <w:suppressAutoHyphens/>
        <w:spacing w:before="360" w:after="0" w:line="240" w:lineRule="auto"/>
        <w:ind w:left="283" w:hanging="357"/>
        <w:contextualSpacing w:val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………………………………………………………………………..</w:t>
      </w:r>
    </w:p>
    <w:p w14:paraId="166CB60D" w14:textId="54D13DB8" w:rsidR="00FD42B1" w:rsidRPr="005903CE" w:rsidRDefault="00FD42B1" w:rsidP="00FD42B1">
      <w:pPr>
        <w:pStyle w:val="Akapitzlist"/>
        <w:widowControl w:val="0"/>
        <w:numPr>
          <w:ilvl w:val="0"/>
          <w:numId w:val="32"/>
        </w:numPr>
        <w:suppressAutoHyphens/>
        <w:spacing w:before="360" w:after="0" w:line="240" w:lineRule="auto"/>
        <w:ind w:left="283" w:hanging="357"/>
        <w:contextualSpacing w:val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………………………………………………………………………..</w:t>
      </w:r>
    </w:p>
    <w:p w14:paraId="7A399C93" w14:textId="16E63526" w:rsidR="00FD42B1" w:rsidRPr="005903CE" w:rsidRDefault="00FD42B1" w:rsidP="00FD42B1">
      <w:pPr>
        <w:widowControl w:val="0"/>
        <w:suppressAutoHyphens/>
        <w:spacing w:before="360" w:after="0" w:line="240" w:lineRule="auto"/>
        <w:ind w:left="-74" w:firstLine="0"/>
        <w:jc w:val="left"/>
        <w:rPr>
          <w:rFonts w:ascii="Lato" w:hAnsi="Lato"/>
          <w:b/>
          <w:bCs/>
          <w:sz w:val="20"/>
          <w:szCs w:val="20"/>
        </w:rPr>
      </w:pPr>
      <w:r w:rsidRPr="005903CE">
        <w:rPr>
          <w:rFonts w:ascii="Lato" w:hAnsi="Lato"/>
          <w:b/>
          <w:bCs/>
          <w:sz w:val="20"/>
          <w:szCs w:val="20"/>
        </w:rPr>
        <w:t>USTALENIA</w:t>
      </w:r>
      <w:r w:rsidR="00BD776D" w:rsidRPr="005903CE">
        <w:rPr>
          <w:rFonts w:ascii="Lato" w:hAnsi="Lato"/>
          <w:b/>
          <w:bCs/>
          <w:sz w:val="20"/>
          <w:szCs w:val="20"/>
        </w:rPr>
        <w:t xml:space="preserve"> :</w:t>
      </w:r>
    </w:p>
    <w:p w14:paraId="1891A77B" w14:textId="09F0E804" w:rsidR="00BD776D" w:rsidRPr="005903CE" w:rsidRDefault="00BD776D" w:rsidP="00BD776D">
      <w:pPr>
        <w:widowControl w:val="0"/>
        <w:suppressAutoHyphens/>
        <w:spacing w:before="120" w:after="0" w:line="240" w:lineRule="auto"/>
        <w:ind w:left="-74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Strony potwierdzają dostarczenie</w:t>
      </w:r>
      <w:r w:rsidR="00DA7DF8" w:rsidRPr="005903CE">
        <w:rPr>
          <w:rFonts w:ascii="Lato" w:hAnsi="Lato"/>
          <w:sz w:val="20"/>
          <w:szCs w:val="20"/>
        </w:rPr>
        <w:t>/</w:t>
      </w:r>
      <w:r w:rsidRPr="005903CE">
        <w:rPr>
          <w:rFonts w:ascii="Lato" w:hAnsi="Lato"/>
          <w:sz w:val="20"/>
          <w:szCs w:val="20"/>
        </w:rPr>
        <w:t>montaż</w:t>
      </w:r>
      <w:r w:rsidR="00DA7DF8" w:rsidRPr="005903CE">
        <w:rPr>
          <w:rFonts w:ascii="Lato" w:hAnsi="Lato"/>
          <w:sz w:val="20"/>
          <w:szCs w:val="20"/>
        </w:rPr>
        <w:t>*</w:t>
      </w:r>
      <w:r w:rsidRPr="005903CE">
        <w:rPr>
          <w:rFonts w:ascii="Lato" w:hAnsi="Lato"/>
          <w:sz w:val="20"/>
          <w:szCs w:val="20"/>
        </w:rPr>
        <w:t xml:space="preserve"> sprzętu zgodnie/niezgodnie* z Umową oraz Specyfikacją</w:t>
      </w:r>
      <w:r w:rsidR="00DA7DF8" w:rsidRPr="005903CE">
        <w:rPr>
          <w:rFonts w:ascii="Lato" w:hAnsi="Lato"/>
          <w:sz w:val="20"/>
          <w:szCs w:val="20"/>
        </w:rPr>
        <w:t xml:space="preserve"> szczegółową (Ofertą Wykonawcy)</w:t>
      </w:r>
    </w:p>
    <w:p w14:paraId="7A0199DF" w14:textId="51BC099B" w:rsidR="00DA7DF8" w:rsidRPr="005903CE" w:rsidRDefault="00DA7DF8" w:rsidP="00C201F4">
      <w:pPr>
        <w:widowControl w:val="0"/>
        <w:suppressAutoHyphens/>
        <w:spacing w:after="0" w:line="240" w:lineRule="auto"/>
        <w:ind w:left="-74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Przyjmujący postanawia:</w:t>
      </w:r>
    </w:p>
    <w:p w14:paraId="35C94D4F" w14:textId="2ADA8D7E" w:rsidR="00DA7DF8" w:rsidRPr="005903CE" w:rsidRDefault="00DA7DF8" w:rsidP="00C201F4">
      <w:pPr>
        <w:widowControl w:val="0"/>
        <w:suppressAutoHyphens/>
        <w:spacing w:after="0" w:line="240" w:lineRule="auto"/>
        <w:ind w:left="-74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- przyjąć wykonanie Umowy bez zastrzeżeń*)</w:t>
      </w:r>
    </w:p>
    <w:p w14:paraId="1D72E614" w14:textId="0AFDE7C7" w:rsidR="00DA7DF8" w:rsidRPr="005903CE" w:rsidRDefault="00DA7DF8" w:rsidP="00C201F4">
      <w:pPr>
        <w:widowControl w:val="0"/>
        <w:suppressAutoHyphens/>
        <w:spacing w:after="0" w:line="240" w:lineRule="auto"/>
        <w:ind w:left="-74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- przyjąć wykonanie Umowy z następującymi zastrzeżeniami *)</w:t>
      </w:r>
    </w:p>
    <w:p w14:paraId="49B16ED2" w14:textId="0FAE6873" w:rsidR="00DA7DF8" w:rsidRPr="005903CE" w:rsidRDefault="00DA7DF8" w:rsidP="00DA7DF8">
      <w:pPr>
        <w:widowControl w:val="0"/>
        <w:suppressAutoHyphens/>
        <w:spacing w:before="120" w:after="0" w:line="360" w:lineRule="auto"/>
        <w:ind w:left="-74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6AF0FC8" w14:textId="7512C069" w:rsidR="002F6DCF" w:rsidRPr="005903CE" w:rsidRDefault="00DA7DF8" w:rsidP="00C201F4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 xml:space="preserve">(opis zastrzeżeń, uwag i zobowiązania </w:t>
      </w:r>
      <w:r w:rsidR="00C201F4" w:rsidRPr="005903CE">
        <w:rPr>
          <w:rFonts w:ascii="Lato" w:hAnsi="Lato"/>
          <w:sz w:val="20"/>
          <w:szCs w:val="20"/>
        </w:rPr>
        <w:t>Przekazującego do ich uwzględnienia w określonym terminie)</w:t>
      </w:r>
    </w:p>
    <w:p w14:paraId="6B6C7633" w14:textId="305030F6" w:rsidR="00C201F4" w:rsidRPr="005903CE" w:rsidRDefault="00C201F4" w:rsidP="00C201F4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Na tym protokół zakończono i podpisano.</w:t>
      </w:r>
    </w:p>
    <w:p w14:paraId="0F73191F" w14:textId="0A22CC9E" w:rsidR="00C201F4" w:rsidRPr="005903CE" w:rsidRDefault="00C201F4" w:rsidP="00C201F4">
      <w:pPr>
        <w:widowControl w:val="0"/>
        <w:suppressAutoHyphens/>
        <w:spacing w:after="0" w:line="240" w:lineRule="auto"/>
        <w:ind w:left="0" w:firstLine="0"/>
        <w:jc w:val="left"/>
        <w:rPr>
          <w:rFonts w:ascii="Lato" w:hAnsi="Lato"/>
          <w:sz w:val="20"/>
          <w:szCs w:val="20"/>
        </w:rPr>
      </w:pPr>
      <w:r w:rsidRPr="005903CE">
        <w:rPr>
          <w:rFonts w:ascii="Lato" w:hAnsi="Lato"/>
          <w:sz w:val="20"/>
          <w:szCs w:val="20"/>
        </w:rPr>
        <w:t>Protokół sporządzono w 2 egzemplarzach: po jednym egzemplarzu dla Wykonawcy i dla Zamawiającego</w:t>
      </w:r>
    </w:p>
    <w:p w14:paraId="1197A2A5" w14:textId="77777777" w:rsidR="00C201F4" w:rsidRPr="005903CE" w:rsidRDefault="00C201F4" w:rsidP="002F6DCF">
      <w:pPr>
        <w:widowControl w:val="0"/>
        <w:suppressAutoHyphens/>
        <w:spacing w:after="0" w:line="240" w:lineRule="auto"/>
        <w:ind w:left="0" w:firstLine="0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</w:p>
    <w:p w14:paraId="66F8B4F1" w14:textId="55B4BBDB" w:rsidR="00D9145B" w:rsidRPr="005903CE" w:rsidRDefault="00C201F4" w:rsidP="002F6DCF">
      <w:pPr>
        <w:widowControl w:val="0"/>
        <w:suppressAutoHyphens/>
        <w:spacing w:after="0" w:line="240" w:lineRule="auto"/>
        <w:ind w:left="0" w:firstLine="0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>Przekazujący :</w:t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</w: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ab/>
        <w:t>Przyjmujący:</w:t>
      </w:r>
    </w:p>
    <w:p w14:paraId="6166BF98" w14:textId="77777777" w:rsidR="00C201F4" w:rsidRPr="005903CE" w:rsidRDefault="00C201F4" w:rsidP="002F6DCF">
      <w:pPr>
        <w:widowControl w:val="0"/>
        <w:suppressAutoHyphens/>
        <w:spacing w:after="0" w:line="240" w:lineRule="auto"/>
        <w:ind w:left="0" w:firstLine="0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</w:p>
    <w:p w14:paraId="60283F4D" w14:textId="49326718" w:rsidR="00C201F4" w:rsidRPr="005903CE" w:rsidRDefault="00C201F4" w:rsidP="00D9145B">
      <w:pPr>
        <w:spacing w:after="160" w:line="259" w:lineRule="auto"/>
        <w:ind w:left="0" w:firstLine="0"/>
        <w:jc w:val="left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</w:p>
    <w:p w14:paraId="2DA9F2B1" w14:textId="77777777" w:rsidR="00C201F4" w:rsidRPr="005903CE" w:rsidRDefault="00C201F4" w:rsidP="00D9145B">
      <w:pPr>
        <w:spacing w:after="160" w:line="259" w:lineRule="auto"/>
        <w:ind w:left="0" w:firstLine="0"/>
        <w:jc w:val="left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</w:p>
    <w:p w14:paraId="0CACAB90" w14:textId="77777777" w:rsidR="00745C75" w:rsidRPr="005903CE" w:rsidRDefault="00745C75" w:rsidP="00745C75">
      <w:pPr>
        <w:spacing w:after="160" w:line="259" w:lineRule="auto"/>
        <w:ind w:left="0" w:firstLine="0"/>
        <w:jc w:val="left"/>
        <w:rPr>
          <w:rFonts w:ascii="Lato" w:eastAsia="Lucida Sans Unicode" w:hAnsi="Lato" w:cs="Times New Roman"/>
          <w:color w:val="auto"/>
          <w:kern w:val="1"/>
          <w:sz w:val="20"/>
          <w:szCs w:val="20"/>
          <w:lang w:eastAsia="en-US"/>
        </w:rPr>
      </w:pPr>
      <w:r w:rsidRPr="005903CE">
        <w:rPr>
          <w:rFonts w:ascii="Lato" w:eastAsia="Lucida Sans Unicode" w:hAnsi="Lato" w:cs="Times New Roman"/>
          <w:color w:val="auto"/>
          <w:kern w:val="1"/>
          <w:sz w:val="20"/>
          <w:szCs w:val="20"/>
          <w:lang w:eastAsia="en-US"/>
        </w:rPr>
        <w:t>*) niepotrzebne skreślić</w:t>
      </w:r>
      <w:r w:rsidRPr="005903CE">
        <w:rPr>
          <w:rFonts w:ascii="Lato" w:eastAsia="Lucida Sans Unicode" w:hAnsi="Lato" w:cs="Times New Roman"/>
          <w:color w:val="auto"/>
          <w:kern w:val="1"/>
          <w:sz w:val="20"/>
          <w:szCs w:val="20"/>
          <w:lang w:eastAsia="en-US"/>
        </w:rPr>
        <w:br w:type="page"/>
      </w:r>
    </w:p>
    <w:p w14:paraId="65DDD158" w14:textId="77777777" w:rsidR="00C201F4" w:rsidRPr="005903CE" w:rsidRDefault="00C201F4" w:rsidP="00D9145B">
      <w:pPr>
        <w:spacing w:after="160" w:line="259" w:lineRule="auto"/>
        <w:ind w:left="0" w:firstLine="0"/>
        <w:jc w:val="left"/>
        <w:rPr>
          <w:rFonts w:ascii="Lato" w:eastAsia="Lucida Sans Unicode" w:hAnsi="Lato" w:cs="Times New Roman"/>
          <w:color w:val="auto"/>
          <w:kern w:val="1"/>
          <w:sz w:val="20"/>
          <w:szCs w:val="20"/>
          <w:lang w:eastAsia="en-US"/>
        </w:rPr>
      </w:pPr>
    </w:p>
    <w:p w14:paraId="09E3D759" w14:textId="09103A99" w:rsidR="00D9145B" w:rsidRDefault="00D9145B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  <w:r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 xml:space="preserve">Załącznik nr </w:t>
      </w:r>
      <w:r w:rsidR="00745C75" w:rsidRPr="005903CE"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>3</w:t>
      </w:r>
    </w:p>
    <w:p w14:paraId="1426E649" w14:textId="77777777" w:rsidR="0096597E" w:rsidRPr="005903CE" w:rsidRDefault="0096597E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</w:p>
    <w:p w14:paraId="04C9373E" w14:textId="59E56D2D" w:rsidR="00D9145B" w:rsidRPr="005903CE" w:rsidRDefault="0096597E" w:rsidP="00D9145B">
      <w:pPr>
        <w:widowControl w:val="0"/>
        <w:suppressAutoHyphens/>
        <w:spacing w:after="0" w:line="240" w:lineRule="auto"/>
        <w:ind w:left="0" w:firstLine="0"/>
        <w:jc w:val="left"/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</w:pPr>
      <w:r>
        <w:rPr>
          <w:rFonts w:ascii="Lato" w:eastAsia="Lucida Sans Unicode" w:hAnsi="Lato" w:cs="Times New Roman"/>
          <w:b/>
          <w:bCs/>
          <w:color w:val="auto"/>
          <w:kern w:val="1"/>
          <w:sz w:val="20"/>
          <w:szCs w:val="20"/>
          <w:lang w:eastAsia="en-US"/>
        </w:rPr>
        <w:t>Polisa OC</w:t>
      </w:r>
    </w:p>
    <w:sectPr w:rsidR="00D9145B" w:rsidRPr="005903CE" w:rsidSect="00A52833">
      <w:pgSz w:w="11906" w:h="16838"/>
      <w:pgMar w:top="1276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095D" w14:textId="77777777" w:rsidR="004E0512" w:rsidRDefault="004E0512" w:rsidP="00E55AC0">
      <w:pPr>
        <w:spacing w:after="0" w:line="240" w:lineRule="auto"/>
      </w:pPr>
      <w:r>
        <w:separator/>
      </w:r>
    </w:p>
  </w:endnote>
  <w:endnote w:type="continuationSeparator" w:id="0">
    <w:p w14:paraId="68C8ED5D" w14:textId="77777777" w:rsidR="004E0512" w:rsidRDefault="004E0512" w:rsidP="00E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6941" w14:textId="77777777" w:rsidR="004E0512" w:rsidRDefault="004E0512" w:rsidP="00E55AC0">
      <w:pPr>
        <w:spacing w:after="0" w:line="240" w:lineRule="auto"/>
      </w:pPr>
      <w:r>
        <w:separator/>
      </w:r>
    </w:p>
  </w:footnote>
  <w:footnote w:type="continuationSeparator" w:id="0">
    <w:p w14:paraId="55382499" w14:textId="77777777" w:rsidR="004E0512" w:rsidRDefault="004E0512" w:rsidP="00E5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F05"/>
    <w:multiLevelType w:val="hybridMultilevel"/>
    <w:tmpl w:val="CDF230F4"/>
    <w:lvl w:ilvl="0" w:tplc="1B62C8D4">
      <w:start w:val="2"/>
      <w:numFmt w:val="decimal"/>
      <w:lvlText w:val="%1."/>
      <w:lvlJc w:val="left"/>
      <w:pPr>
        <w:ind w:left="1053" w:hanging="360"/>
      </w:pPr>
      <w:rPr>
        <w:rFonts w:ascii="Lato" w:hAnsi="Lato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1E1A"/>
    <w:multiLevelType w:val="hybridMultilevel"/>
    <w:tmpl w:val="16D09406"/>
    <w:lvl w:ilvl="0" w:tplc="DF9E74FC">
      <w:start w:val="1"/>
      <w:numFmt w:val="decimal"/>
      <w:lvlText w:val="%1."/>
      <w:lvlJc w:val="left"/>
      <w:pPr>
        <w:ind w:left="395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09595664"/>
    <w:multiLevelType w:val="hybridMultilevel"/>
    <w:tmpl w:val="10D89D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B2F70"/>
    <w:multiLevelType w:val="hybridMultilevel"/>
    <w:tmpl w:val="133400B4"/>
    <w:lvl w:ilvl="0" w:tplc="A13AC4D0">
      <w:start w:val="3"/>
      <w:numFmt w:val="decimal"/>
      <w:lvlText w:val="%1."/>
      <w:lvlJc w:val="left"/>
      <w:pPr>
        <w:ind w:left="69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8645C"/>
    <w:multiLevelType w:val="hybridMultilevel"/>
    <w:tmpl w:val="53821DE6"/>
    <w:lvl w:ilvl="0" w:tplc="7004C81C">
      <w:start w:val="2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C8324A"/>
    <w:multiLevelType w:val="hybridMultilevel"/>
    <w:tmpl w:val="E76CA0DC"/>
    <w:lvl w:ilvl="0" w:tplc="CB0C3BAA">
      <w:start w:val="1"/>
      <w:numFmt w:val="lowerLetter"/>
      <w:lvlText w:val="%1)"/>
      <w:lvlJc w:val="lef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130844C4"/>
    <w:multiLevelType w:val="hybridMultilevel"/>
    <w:tmpl w:val="E0E2EDE6"/>
    <w:lvl w:ilvl="0" w:tplc="C5CE2748">
      <w:start w:val="1"/>
      <w:numFmt w:val="decimal"/>
      <w:lvlText w:val="%1."/>
      <w:lvlJc w:val="left"/>
      <w:pPr>
        <w:ind w:left="707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 w15:restartNumberingAfterBreak="0">
    <w:nsid w:val="1C552EAB"/>
    <w:multiLevelType w:val="hybridMultilevel"/>
    <w:tmpl w:val="A08CB178"/>
    <w:lvl w:ilvl="0" w:tplc="608EB5E2">
      <w:start w:val="9"/>
      <w:numFmt w:val="decimal"/>
      <w:lvlText w:val="%1."/>
      <w:lvlJc w:val="left"/>
      <w:pPr>
        <w:ind w:left="73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769B3"/>
    <w:multiLevelType w:val="hybridMultilevel"/>
    <w:tmpl w:val="76423A12"/>
    <w:lvl w:ilvl="0" w:tplc="DB68D88E">
      <w:start w:val="1"/>
      <w:numFmt w:val="decimal"/>
      <w:lvlText w:val="%1."/>
      <w:lvlJc w:val="left"/>
      <w:pPr>
        <w:ind w:left="693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2E6A4">
      <w:start w:val="1"/>
      <w:numFmt w:val="lowerLetter"/>
      <w:lvlText w:val="%2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CC05A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81BE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E5774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EA678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04E7C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43B5A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2AD7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E3987"/>
    <w:multiLevelType w:val="hybridMultilevel"/>
    <w:tmpl w:val="3638935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 w15:restartNumberingAfterBreak="0">
    <w:nsid w:val="22C92C94"/>
    <w:multiLevelType w:val="multilevel"/>
    <w:tmpl w:val="CC18718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34" w:hanging="360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5696860"/>
    <w:multiLevelType w:val="hybridMultilevel"/>
    <w:tmpl w:val="E9FAAE96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 w15:restartNumberingAfterBreak="0">
    <w:nsid w:val="265838B0"/>
    <w:multiLevelType w:val="hybridMultilevel"/>
    <w:tmpl w:val="F3B4E748"/>
    <w:lvl w:ilvl="0" w:tplc="60FAB5C2">
      <w:start w:val="1"/>
      <w:numFmt w:val="decimal"/>
      <w:lvlText w:val="%1."/>
      <w:lvlJc w:val="left"/>
      <w:pPr>
        <w:ind w:left="381" w:hanging="360"/>
      </w:pPr>
      <w:rPr>
        <w:rFonts w:ascii="Lato" w:hAnsi="Lato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6ECB"/>
    <w:multiLevelType w:val="hybridMultilevel"/>
    <w:tmpl w:val="5B8214B0"/>
    <w:lvl w:ilvl="0" w:tplc="1884C252">
      <w:start w:val="1"/>
      <w:numFmt w:val="decimal"/>
      <w:lvlText w:val="%1."/>
      <w:lvlJc w:val="left"/>
      <w:pPr>
        <w:ind w:left="779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29607D60"/>
    <w:multiLevelType w:val="hybridMultilevel"/>
    <w:tmpl w:val="5ECC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055EF"/>
    <w:multiLevelType w:val="hybridMultilevel"/>
    <w:tmpl w:val="173A7F5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357A3736"/>
    <w:multiLevelType w:val="hybridMultilevel"/>
    <w:tmpl w:val="712C185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D0CC9"/>
    <w:multiLevelType w:val="multilevel"/>
    <w:tmpl w:val="985A4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CE5"/>
    <w:multiLevelType w:val="hybridMultilevel"/>
    <w:tmpl w:val="791A55A4"/>
    <w:lvl w:ilvl="0" w:tplc="DF9AD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911047"/>
    <w:multiLevelType w:val="hybridMultilevel"/>
    <w:tmpl w:val="C5EA3262"/>
    <w:lvl w:ilvl="0" w:tplc="DF9E74FC">
      <w:start w:val="1"/>
      <w:numFmt w:val="decimal"/>
      <w:lvlText w:val="%1."/>
      <w:lvlJc w:val="left"/>
      <w:pPr>
        <w:ind w:left="381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0" w15:restartNumberingAfterBreak="0">
    <w:nsid w:val="422E2B33"/>
    <w:multiLevelType w:val="hybridMultilevel"/>
    <w:tmpl w:val="0FCAFC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FE6B85"/>
    <w:multiLevelType w:val="hybridMultilevel"/>
    <w:tmpl w:val="4C6672AE"/>
    <w:lvl w:ilvl="0" w:tplc="D8225230">
      <w:start w:val="8"/>
      <w:numFmt w:val="decimal"/>
      <w:lvlText w:val="%1."/>
      <w:lvlJc w:val="left"/>
      <w:pPr>
        <w:ind w:left="73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4402"/>
    <w:multiLevelType w:val="hybridMultilevel"/>
    <w:tmpl w:val="6A104CAA"/>
    <w:lvl w:ilvl="0" w:tplc="CB0C3B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A4578"/>
    <w:multiLevelType w:val="hybridMultilevel"/>
    <w:tmpl w:val="9AEE3F52"/>
    <w:lvl w:ilvl="0" w:tplc="0E30A458">
      <w:start w:val="1"/>
      <w:numFmt w:val="decimal"/>
      <w:lvlText w:val="%1."/>
      <w:lvlJc w:val="left"/>
      <w:pPr>
        <w:ind w:left="734" w:hanging="36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4CF05793"/>
    <w:multiLevelType w:val="hybridMultilevel"/>
    <w:tmpl w:val="3BCA1A3C"/>
    <w:lvl w:ilvl="0" w:tplc="420E7E3C">
      <w:start w:val="2"/>
      <w:numFmt w:val="decimal"/>
      <w:lvlText w:val="%1."/>
      <w:lvlJc w:val="left"/>
      <w:pPr>
        <w:ind w:left="6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C554F"/>
    <w:multiLevelType w:val="hybridMultilevel"/>
    <w:tmpl w:val="79ECB570"/>
    <w:lvl w:ilvl="0" w:tplc="1D70A84E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55941"/>
    <w:multiLevelType w:val="hybridMultilevel"/>
    <w:tmpl w:val="A2BA2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A1676"/>
    <w:multiLevelType w:val="hybridMultilevel"/>
    <w:tmpl w:val="B04A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2ECD"/>
    <w:multiLevelType w:val="hybridMultilevel"/>
    <w:tmpl w:val="33E2EB40"/>
    <w:lvl w:ilvl="0" w:tplc="0E30A458">
      <w:start w:val="1"/>
      <w:numFmt w:val="decimal"/>
      <w:lvlText w:val="%1."/>
      <w:lvlJc w:val="left"/>
      <w:pPr>
        <w:ind w:left="370"/>
      </w:pPr>
      <w:rPr>
        <w:rFonts w:ascii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A192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348355C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FE1E4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F8A8D2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782CBE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B8C09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76889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02134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7A1D29"/>
    <w:multiLevelType w:val="hybridMultilevel"/>
    <w:tmpl w:val="CAD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C6068"/>
    <w:multiLevelType w:val="hybridMultilevel"/>
    <w:tmpl w:val="F97233DE"/>
    <w:lvl w:ilvl="0" w:tplc="CB0C3BAA">
      <w:start w:val="1"/>
      <w:numFmt w:val="lowerLetter"/>
      <w:lvlText w:val="%1)"/>
      <w:lvlJc w:val="left"/>
      <w:pPr>
        <w:ind w:left="734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 w15:restartNumberingAfterBreak="0">
    <w:nsid w:val="595F673C"/>
    <w:multiLevelType w:val="hybridMultilevel"/>
    <w:tmpl w:val="1122B2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BF43CC"/>
    <w:multiLevelType w:val="hybridMultilevel"/>
    <w:tmpl w:val="AD72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907B4"/>
    <w:multiLevelType w:val="hybridMultilevel"/>
    <w:tmpl w:val="C3B6C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10281A"/>
    <w:multiLevelType w:val="hybridMultilevel"/>
    <w:tmpl w:val="695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434A35"/>
    <w:multiLevelType w:val="hybridMultilevel"/>
    <w:tmpl w:val="E006E64E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FFFFFFFF" w:tentative="1">
      <w:start w:val="1"/>
      <w:numFmt w:val="lowerLetter"/>
      <w:lvlText w:val="%2."/>
      <w:lvlJc w:val="left"/>
      <w:pPr>
        <w:ind w:left="1454" w:hanging="360"/>
      </w:pPr>
    </w:lvl>
    <w:lvl w:ilvl="2" w:tplc="FFFFFFFF" w:tentative="1">
      <w:start w:val="1"/>
      <w:numFmt w:val="lowerRoman"/>
      <w:lvlText w:val="%3."/>
      <w:lvlJc w:val="right"/>
      <w:pPr>
        <w:ind w:left="2174" w:hanging="180"/>
      </w:pPr>
    </w:lvl>
    <w:lvl w:ilvl="3" w:tplc="FFFFFFFF" w:tentative="1">
      <w:start w:val="1"/>
      <w:numFmt w:val="decimal"/>
      <w:lvlText w:val="%4."/>
      <w:lvlJc w:val="left"/>
      <w:pPr>
        <w:ind w:left="2894" w:hanging="360"/>
      </w:pPr>
    </w:lvl>
    <w:lvl w:ilvl="4" w:tplc="FFFFFFFF" w:tentative="1">
      <w:start w:val="1"/>
      <w:numFmt w:val="lowerLetter"/>
      <w:lvlText w:val="%5."/>
      <w:lvlJc w:val="left"/>
      <w:pPr>
        <w:ind w:left="3614" w:hanging="360"/>
      </w:pPr>
    </w:lvl>
    <w:lvl w:ilvl="5" w:tplc="FFFFFFFF" w:tentative="1">
      <w:start w:val="1"/>
      <w:numFmt w:val="lowerRoman"/>
      <w:lvlText w:val="%6."/>
      <w:lvlJc w:val="right"/>
      <w:pPr>
        <w:ind w:left="4334" w:hanging="180"/>
      </w:pPr>
    </w:lvl>
    <w:lvl w:ilvl="6" w:tplc="FFFFFFFF" w:tentative="1">
      <w:start w:val="1"/>
      <w:numFmt w:val="decimal"/>
      <w:lvlText w:val="%7."/>
      <w:lvlJc w:val="left"/>
      <w:pPr>
        <w:ind w:left="5054" w:hanging="360"/>
      </w:pPr>
    </w:lvl>
    <w:lvl w:ilvl="7" w:tplc="FFFFFFFF" w:tentative="1">
      <w:start w:val="1"/>
      <w:numFmt w:val="lowerLetter"/>
      <w:lvlText w:val="%8."/>
      <w:lvlJc w:val="left"/>
      <w:pPr>
        <w:ind w:left="5774" w:hanging="360"/>
      </w:pPr>
    </w:lvl>
    <w:lvl w:ilvl="8" w:tplc="FFFFFFFF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6CE02B9F"/>
    <w:multiLevelType w:val="hybridMultilevel"/>
    <w:tmpl w:val="4C34E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700FF5"/>
    <w:multiLevelType w:val="hybridMultilevel"/>
    <w:tmpl w:val="BE823394"/>
    <w:lvl w:ilvl="0" w:tplc="04150017">
      <w:start w:val="1"/>
      <w:numFmt w:val="lowerLetter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 w15:restartNumberingAfterBreak="0">
    <w:nsid w:val="70EA0406"/>
    <w:multiLevelType w:val="hybridMultilevel"/>
    <w:tmpl w:val="081C78BC"/>
    <w:lvl w:ilvl="0" w:tplc="FFFFFFFF">
      <w:start w:val="1"/>
      <w:numFmt w:val="lowerRoman"/>
      <w:lvlText w:val="%1."/>
      <w:lvlJc w:val="righ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4570AF2"/>
    <w:multiLevelType w:val="hybridMultilevel"/>
    <w:tmpl w:val="175ECCDC"/>
    <w:lvl w:ilvl="0" w:tplc="FFFFFFFF">
      <w:start w:val="1"/>
      <w:numFmt w:val="decimal"/>
      <w:lvlText w:val="%1."/>
      <w:lvlJc w:val="left"/>
      <w:pPr>
        <w:ind w:left="21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 w15:restartNumberingAfterBreak="0">
    <w:nsid w:val="757F4A00"/>
    <w:multiLevelType w:val="hybridMultilevel"/>
    <w:tmpl w:val="E87C7770"/>
    <w:lvl w:ilvl="0" w:tplc="964EB0F2">
      <w:start w:val="1"/>
      <w:numFmt w:val="decimal"/>
      <w:lvlText w:val="%1."/>
      <w:lvlJc w:val="left"/>
      <w:pPr>
        <w:ind w:left="370" w:firstLine="0"/>
      </w:pPr>
      <w:rPr>
        <w:rFonts w:ascii="Lato" w:eastAsia="Calibri" w:hAnsi="Lato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0586"/>
    <w:multiLevelType w:val="hybridMultilevel"/>
    <w:tmpl w:val="11A8B9F0"/>
    <w:lvl w:ilvl="0" w:tplc="DF9E74FC">
      <w:start w:val="1"/>
      <w:numFmt w:val="decimal"/>
      <w:lvlText w:val="%1."/>
      <w:lvlJc w:val="left"/>
      <w:pPr>
        <w:ind w:left="73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 w15:restartNumberingAfterBreak="0">
    <w:nsid w:val="7EC816F9"/>
    <w:multiLevelType w:val="hybridMultilevel"/>
    <w:tmpl w:val="64300C00"/>
    <w:lvl w:ilvl="0" w:tplc="DF9E74FC">
      <w:start w:val="1"/>
      <w:numFmt w:val="decimal"/>
      <w:lvlText w:val="%1."/>
      <w:lvlJc w:val="left"/>
      <w:pPr>
        <w:ind w:left="734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1742368260">
    <w:abstractNumId w:val="8"/>
  </w:num>
  <w:num w:numId="2" w16cid:durableId="1850366035">
    <w:abstractNumId w:val="28"/>
  </w:num>
  <w:num w:numId="3" w16cid:durableId="1700466891">
    <w:abstractNumId w:val="19"/>
  </w:num>
  <w:num w:numId="4" w16cid:durableId="1747456470">
    <w:abstractNumId w:val="34"/>
  </w:num>
  <w:num w:numId="5" w16cid:durableId="1064987195">
    <w:abstractNumId w:val="18"/>
  </w:num>
  <w:num w:numId="6" w16cid:durableId="1712338246">
    <w:abstractNumId w:val="33"/>
  </w:num>
  <w:num w:numId="7" w16cid:durableId="1012949096">
    <w:abstractNumId w:val="40"/>
  </w:num>
  <w:num w:numId="8" w16cid:durableId="315260053">
    <w:abstractNumId w:val="13"/>
  </w:num>
  <w:num w:numId="9" w16cid:durableId="1558660229">
    <w:abstractNumId w:val="4"/>
  </w:num>
  <w:num w:numId="10" w16cid:durableId="1268780010">
    <w:abstractNumId w:val="24"/>
  </w:num>
  <w:num w:numId="11" w16cid:durableId="476724098">
    <w:abstractNumId w:val="3"/>
  </w:num>
  <w:num w:numId="12" w16cid:durableId="369768071">
    <w:abstractNumId w:val="20"/>
  </w:num>
  <w:num w:numId="13" w16cid:durableId="81227333">
    <w:abstractNumId w:val="31"/>
  </w:num>
  <w:num w:numId="14" w16cid:durableId="713962439">
    <w:abstractNumId w:val="22"/>
  </w:num>
  <w:num w:numId="15" w16cid:durableId="1247567632">
    <w:abstractNumId w:val="0"/>
  </w:num>
  <w:num w:numId="16" w16cid:durableId="1022895579">
    <w:abstractNumId w:val="12"/>
  </w:num>
  <w:num w:numId="17" w16cid:durableId="1357851593">
    <w:abstractNumId w:val="29"/>
  </w:num>
  <w:num w:numId="18" w16cid:durableId="1147867698">
    <w:abstractNumId w:val="11"/>
  </w:num>
  <w:num w:numId="19" w16cid:durableId="1964454627">
    <w:abstractNumId w:val="9"/>
  </w:num>
  <w:num w:numId="20" w16cid:durableId="376897787">
    <w:abstractNumId w:val="15"/>
  </w:num>
  <w:num w:numId="21" w16cid:durableId="1853520900">
    <w:abstractNumId w:val="6"/>
  </w:num>
  <w:num w:numId="22" w16cid:durableId="384186428">
    <w:abstractNumId w:val="5"/>
  </w:num>
  <w:num w:numId="23" w16cid:durableId="855340094">
    <w:abstractNumId w:val="37"/>
  </w:num>
  <w:num w:numId="24" w16cid:durableId="1836072405">
    <w:abstractNumId w:val="1"/>
  </w:num>
  <w:num w:numId="25" w16cid:durableId="652106382">
    <w:abstractNumId w:val="42"/>
  </w:num>
  <w:num w:numId="26" w16cid:durableId="1551457020">
    <w:abstractNumId w:val="30"/>
  </w:num>
  <w:num w:numId="27" w16cid:durableId="496308524">
    <w:abstractNumId w:val="10"/>
  </w:num>
  <w:num w:numId="28" w16cid:durableId="280691453">
    <w:abstractNumId w:val="23"/>
  </w:num>
  <w:num w:numId="29" w16cid:durableId="1664428145">
    <w:abstractNumId w:val="21"/>
  </w:num>
  <w:num w:numId="30" w16cid:durableId="1043627743">
    <w:abstractNumId w:val="41"/>
  </w:num>
  <w:num w:numId="31" w16cid:durableId="1912228178">
    <w:abstractNumId w:val="7"/>
  </w:num>
  <w:num w:numId="32" w16cid:durableId="1043094524">
    <w:abstractNumId w:val="39"/>
  </w:num>
  <w:num w:numId="33" w16cid:durableId="1403483135">
    <w:abstractNumId w:val="26"/>
  </w:num>
  <w:num w:numId="34" w16cid:durableId="1475637978">
    <w:abstractNumId w:val="27"/>
  </w:num>
  <w:num w:numId="35" w16cid:durableId="509878266">
    <w:abstractNumId w:val="2"/>
  </w:num>
  <w:num w:numId="36" w16cid:durableId="2125421683">
    <w:abstractNumId w:val="36"/>
  </w:num>
  <w:num w:numId="37" w16cid:durableId="1666547702">
    <w:abstractNumId w:val="25"/>
  </w:num>
  <w:num w:numId="38" w16cid:durableId="12153155">
    <w:abstractNumId w:val="16"/>
  </w:num>
  <w:num w:numId="39" w16cid:durableId="511258160">
    <w:abstractNumId w:val="14"/>
  </w:num>
  <w:num w:numId="40" w16cid:durableId="1514223853">
    <w:abstractNumId w:val="17"/>
  </w:num>
  <w:num w:numId="41" w16cid:durableId="480852387">
    <w:abstractNumId w:val="35"/>
  </w:num>
  <w:num w:numId="42" w16cid:durableId="1870990918">
    <w:abstractNumId w:val="32"/>
  </w:num>
  <w:num w:numId="43" w16cid:durableId="2115856095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5B"/>
    <w:rsid w:val="00000B86"/>
    <w:rsid w:val="00001C4C"/>
    <w:rsid w:val="00032014"/>
    <w:rsid w:val="00032EF1"/>
    <w:rsid w:val="00060985"/>
    <w:rsid w:val="00074AEE"/>
    <w:rsid w:val="000B3560"/>
    <w:rsid w:val="000B6DD4"/>
    <w:rsid w:val="000D4172"/>
    <w:rsid w:val="000E13DA"/>
    <w:rsid w:val="000F5DE0"/>
    <w:rsid w:val="0010001F"/>
    <w:rsid w:val="001223FC"/>
    <w:rsid w:val="00145596"/>
    <w:rsid w:val="00161B5E"/>
    <w:rsid w:val="001C34BD"/>
    <w:rsid w:val="001D1380"/>
    <w:rsid w:val="001F0934"/>
    <w:rsid w:val="0020137A"/>
    <w:rsid w:val="00203EA3"/>
    <w:rsid w:val="00207F23"/>
    <w:rsid w:val="00215C06"/>
    <w:rsid w:val="00222575"/>
    <w:rsid w:val="00256947"/>
    <w:rsid w:val="0027486B"/>
    <w:rsid w:val="0027735C"/>
    <w:rsid w:val="00282A3D"/>
    <w:rsid w:val="00284F24"/>
    <w:rsid w:val="002866BE"/>
    <w:rsid w:val="00296FE0"/>
    <w:rsid w:val="002C456C"/>
    <w:rsid w:val="002D189D"/>
    <w:rsid w:val="002D6193"/>
    <w:rsid w:val="002F3DD5"/>
    <w:rsid w:val="002F5DB3"/>
    <w:rsid w:val="002F6DCF"/>
    <w:rsid w:val="003019AF"/>
    <w:rsid w:val="00317A6C"/>
    <w:rsid w:val="00335676"/>
    <w:rsid w:val="00364796"/>
    <w:rsid w:val="0037231C"/>
    <w:rsid w:val="00374CDE"/>
    <w:rsid w:val="003767BD"/>
    <w:rsid w:val="003941F5"/>
    <w:rsid w:val="003B5875"/>
    <w:rsid w:val="003D1DD5"/>
    <w:rsid w:val="003F10C2"/>
    <w:rsid w:val="003F17CC"/>
    <w:rsid w:val="00404623"/>
    <w:rsid w:val="00415B97"/>
    <w:rsid w:val="00483473"/>
    <w:rsid w:val="004A1D3A"/>
    <w:rsid w:val="004B01D9"/>
    <w:rsid w:val="004C585C"/>
    <w:rsid w:val="004E0512"/>
    <w:rsid w:val="004E140B"/>
    <w:rsid w:val="004F4933"/>
    <w:rsid w:val="00534D1B"/>
    <w:rsid w:val="00536DD5"/>
    <w:rsid w:val="0054168B"/>
    <w:rsid w:val="00541903"/>
    <w:rsid w:val="00541BF0"/>
    <w:rsid w:val="00551D66"/>
    <w:rsid w:val="00564456"/>
    <w:rsid w:val="00571249"/>
    <w:rsid w:val="00572BF8"/>
    <w:rsid w:val="00573408"/>
    <w:rsid w:val="005840B1"/>
    <w:rsid w:val="005903CE"/>
    <w:rsid w:val="005A47DA"/>
    <w:rsid w:val="005B3E2E"/>
    <w:rsid w:val="005F4AE7"/>
    <w:rsid w:val="006112B8"/>
    <w:rsid w:val="00616C6F"/>
    <w:rsid w:val="006352D0"/>
    <w:rsid w:val="0064651E"/>
    <w:rsid w:val="00647117"/>
    <w:rsid w:val="00661733"/>
    <w:rsid w:val="00670805"/>
    <w:rsid w:val="00673035"/>
    <w:rsid w:val="006A71BD"/>
    <w:rsid w:val="006B2E61"/>
    <w:rsid w:val="006D0502"/>
    <w:rsid w:val="006E7982"/>
    <w:rsid w:val="00702BB4"/>
    <w:rsid w:val="00703ABB"/>
    <w:rsid w:val="00745C75"/>
    <w:rsid w:val="007617C0"/>
    <w:rsid w:val="00765971"/>
    <w:rsid w:val="00790994"/>
    <w:rsid w:val="00797534"/>
    <w:rsid w:val="007F6681"/>
    <w:rsid w:val="0082685B"/>
    <w:rsid w:val="0083115C"/>
    <w:rsid w:val="008312A2"/>
    <w:rsid w:val="00863BC9"/>
    <w:rsid w:val="00870135"/>
    <w:rsid w:val="00875A05"/>
    <w:rsid w:val="00876C43"/>
    <w:rsid w:val="00876EB8"/>
    <w:rsid w:val="008A1D20"/>
    <w:rsid w:val="008A522E"/>
    <w:rsid w:val="00914AED"/>
    <w:rsid w:val="00933962"/>
    <w:rsid w:val="009371B1"/>
    <w:rsid w:val="00943C8C"/>
    <w:rsid w:val="009533EB"/>
    <w:rsid w:val="0096597E"/>
    <w:rsid w:val="009845F6"/>
    <w:rsid w:val="00992F74"/>
    <w:rsid w:val="00993F45"/>
    <w:rsid w:val="0099446A"/>
    <w:rsid w:val="00994CFF"/>
    <w:rsid w:val="009B1C96"/>
    <w:rsid w:val="009B3099"/>
    <w:rsid w:val="009B4D11"/>
    <w:rsid w:val="009D15F7"/>
    <w:rsid w:val="009E2D0E"/>
    <w:rsid w:val="009E662E"/>
    <w:rsid w:val="00A036F8"/>
    <w:rsid w:val="00A06390"/>
    <w:rsid w:val="00A25910"/>
    <w:rsid w:val="00A37AEC"/>
    <w:rsid w:val="00A50626"/>
    <w:rsid w:val="00A52833"/>
    <w:rsid w:val="00A56226"/>
    <w:rsid w:val="00A94D2E"/>
    <w:rsid w:val="00AA219D"/>
    <w:rsid w:val="00AC2B0E"/>
    <w:rsid w:val="00B20A88"/>
    <w:rsid w:val="00B315C2"/>
    <w:rsid w:val="00B45533"/>
    <w:rsid w:val="00B663F5"/>
    <w:rsid w:val="00B70AD9"/>
    <w:rsid w:val="00B75D5D"/>
    <w:rsid w:val="00B84B3C"/>
    <w:rsid w:val="00BD776D"/>
    <w:rsid w:val="00BF0C5B"/>
    <w:rsid w:val="00C05434"/>
    <w:rsid w:val="00C11C75"/>
    <w:rsid w:val="00C13C53"/>
    <w:rsid w:val="00C201F4"/>
    <w:rsid w:val="00C220F3"/>
    <w:rsid w:val="00C4208B"/>
    <w:rsid w:val="00C93F29"/>
    <w:rsid w:val="00C9433B"/>
    <w:rsid w:val="00C966C0"/>
    <w:rsid w:val="00CC063B"/>
    <w:rsid w:val="00CC2082"/>
    <w:rsid w:val="00CC7386"/>
    <w:rsid w:val="00CD3959"/>
    <w:rsid w:val="00CE4741"/>
    <w:rsid w:val="00CF7DAB"/>
    <w:rsid w:val="00D06339"/>
    <w:rsid w:val="00D17E6E"/>
    <w:rsid w:val="00D24B49"/>
    <w:rsid w:val="00D2627C"/>
    <w:rsid w:val="00D31DAE"/>
    <w:rsid w:val="00D477CA"/>
    <w:rsid w:val="00D66B13"/>
    <w:rsid w:val="00D75D54"/>
    <w:rsid w:val="00D830D6"/>
    <w:rsid w:val="00D86635"/>
    <w:rsid w:val="00D9145B"/>
    <w:rsid w:val="00D97523"/>
    <w:rsid w:val="00DA196B"/>
    <w:rsid w:val="00DA7DF8"/>
    <w:rsid w:val="00DF32E1"/>
    <w:rsid w:val="00E00A8F"/>
    <w:rsid w:val="00E13075"/>
    <w:rsid w:val="00E1697E"/>
    <w:rsid w:val="00E22257"/>
    <w:rsid w:val="00E55AC0"/>
    <w:rsid w:val="00E92861"/>
    <w:rsid w:val="00EC14D1"/>
    <w:rsid w:val="00EC51F2"/>
    <w:rsid w:val="00ED246E"/>
    <w:rsid w:val="00EE1595"/>
    <w:rsid w:val="00EF23A1"/>
    <w:rsid w:val="00F06D25"/>
    <w:rsid w:val="00F106E7"/>
    <w:rsid w:val="00F551D1"/>
    <w:rsid w:val="00F60A27"/>
    <w:rsid w:val="00F64659"/>
    <w:rsid w:val="00F67194"/>
    <w:rsid w:val="00F72B8F"/>
    <w:rsid w:val="00F7643E"/>
    <w:rsid w:val="00F906D5"/>
    <w:rsid w:val="00F977EF"/>
    <w:rsid w:val="00FB6B5E"/>
    <w:rsid w:val="00FD3792"/>
    <w:rsid w:val="00FD42B1"/>
    <w:rsid w:val="00FD478E"/>
    <w:rsid w:val="00FE0D58"/>
    <w:rsid w:val="00FE76C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9385"/>
  <w15:docId w15:val="{A59DD247-99BA-464B-BA7B-3D41D68E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193"/>
    <w:pPr>
      <w:spacing w:after="4" w:line="227" w:lineRule="auto"/>
      <w:ind w:left="370" w:hanging="356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0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D9145B"/>
    <w:pPr>
      <w:keepNext/>
      <w:keepLines/>
      <w:spacing w:after="0"/>
      <w:ind w:left="24" w:right="4357" w:hanging="10"/>
      <w:jc w:val="center"/>
      <w:outlineLvl w:val="1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145B"/>
    <w:rPr>
      <w:rFonts w:ascii="Calibri" w:eastAsia="Calibri" w:hAnsi="Calibri" w:cs="Calibri"/>
      <w:color w:val="000000"/>
      <w:sz w:val="26"/>
      <w:lang w:eastAsia="pl-PL"/>
    </w:rPr>
  </w:style>
  <w:style w:type="paragraph" w:styleId="Akapitzlist">
    <w:name w:val="List Paragraph"/>
    <w:basedOn w:val="Normalny"/>
    <w:uiPriority w:val="34"/>
    <w:qFormat/>
    <w:rsid w:val="00D91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4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07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B6DD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customStyle="1" w:styleId="Domylnie">
    <w:name w:val="Domyślnie"/>
    <w:rsid w:val="000B6DD4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B6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83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34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3473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47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473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Parties">
    <w:name w:val="Parties"/>
    <w:basedOn w:val="Normalny"/>
    <w:rsid w:val="005A47DA"/>
    <w:pPr>
      <w:numPr>
        <w:numId w:val="9"/>
      </w:numPr>
      <w:spacing w:after="140" w:line="290" w:lineRule="auto"/>
    </w:pPr>
    <w:rPr>
      <w:rFonts w:ascii="Arial" w:eastAsia="Times New Roman" w:hAnsi="Arial" w:cs="Times New Roman"/>
      <w:color w:val="auto"/>
      <w:kern w:val="20"/>
      <w:sz w:val="20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A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AC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5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B01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97534"/>
    <w:pPr>
      <w:spacing w:after="0" w:line="240" w:lineRule="auto"/>
    </w:pPr>
    <w:rPr>
      <w:rFonts w:ascii="Calibri" w:eastAsia="Calibri" w:hAnsi="Calibri" w:cs="Calibri"/>
      <w:color w:val="000000"/>
      <w:sz w:val="24"/>
      <w:lang w:eastAsia="pl-PL"/>
    </w:rPr>
  </w:style>
  <w:style w:type="paragraph" w:customStyle="1" w:styleId="Domylnytekst">
    <w:name w:val="Domyœlny tekst"/>
    <w:basedOn w:val="Normalny"/>
    <w:qFormat/>
    <w:rsid w:val="00797534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Cs w:val="20"/>
    </w:rPr>
  </w:style>
  <w:style w:type="paragraph" w:styleId="Tekstpodstawowy">
    <w:name w:val="Body Text"/>
    <w:basedOn w:val="Normalny"/>
    <w:link w:val="TekstpodstawowyZnak"/>
    <w:rsid w:val="00797534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kern w:val="1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97534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4055-6178-4F85-9611-56BCA4FF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4626</Words>
  <Characters>27757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Mariańska-Wasek</dc:creator>
  <cp:keywords/>
  <dc:description/>
  <cp:lastModifiedBy>Malgorzata Olszewska</cp:lastModifiedBy>
  <cp:revision>3</cp:revision>
  <dcterms:created xsi:type="dcterms:W3CDTF">2023-12-01T14:20:00Z</dcterms:created>
  <dcterms:modified xsi:type="dcterms:W3CDTF">2023-12-04T07:50:00Z</dcterms:modified>
</cp:coreProperties>
</file>