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3FE1" w14:textId="3683A78D" w:rsidR="00874909" w:rsidRDefault="00066794" w:rsidP="00874909">
      <w:pPr>
        <w:jc w:val="center"/>
        <w:rPr>
          <w:b/>
          <w:sz w:val="20"/>
          <w:szCs w:val="20"/>
        </w:rPr>
      </w:pPr>
      <w:r w:rsidRPr="00066794">
        <w:rPr>
          <w:b/>
        </w:rPr>
        <w:t xml:space="preserve">ZAPYTANIE OFERTOWE </w:t>
      </w:r>
      <w:r w:rsidR="0000156E" w:rsidRPr="0000156E">
        <w:rPr>
          <w:b/>
          <w:sz w:val="20"/>
          <w:szCs w:val="20"/>
        </w:rPr>
        <w:t xml:space="preserve"> </w:t>
      </w:r>
      <w:r w:rsidR="00874909" w:rsidRPr="00874909">
        <w:rPr>
          <w:b/>
          <w:sz w:val="20"/>
          <w:szCs w:val="20"/>
        </w:rPr>
        <w:t>NA WYKONANIE PRZEGLĄDU PRAC ZWIĄZANYCH Z PRZYGOTOWANIEM, BUDOWĄ, DOSTAWĄ, WDROŻENIEM I URUCHOMIENIEM HURTOWNI DANYCH ORAZ SYSTEMU ANALITYCZNEGO BI (BUSINESS INTELLIGENCE) W PHH SP.ZO.O.</w:t>
      </w:r>
    </w:p>
    <w:p w14:paraId="2AAFCB4D" w14:textId="3F5A2F7A" w:rsidR="002B0FF7" w:rsidRPr="0000156E" w:rsidRDefault="00D24260" w:rsidP="00065EB2">
      <w:pPr>
        <w:rPr>
          <w:b/>
        </w:rPr>
      </w:pPr>
      <w:r w:rsidRPr="00D24260">
        <w:t>Pytania</w:t>
      </w:r>
      <w:r>
        <w:t xml:space="preserve"> </w:t>
      </w:r>
      <w:r w:rsidR="002B0FF7">
        <w:t>zadane prze</w:t>
      </w:r>
      <w:r w:rsidR="006924DC">
        <w:t>z</w:t>
      </w:r>
      <w:r w:rsidR="002B0FF7">
        <w:t xml:space="preserve"> Oferentów i udzielone odpowiedzi na zadane pytania</w:t>
      </w:r>
    </w:p>
    <w:tbl>
      <w:tblPr>
        <w:tblStyle w:val="Tabela-Siatka"/>
        <w:tblW w:w="10515" w:type="dxa"/>
        <w:tblInd w:w="-459" w:type="dxa"/>
        <w:tblLook w:val="04A0" w:firstRow="1" w:lastRow="0" w:firstColumn="1" w:lastColumn="0" w:noHBand="0" w:noVBand="1"/>
      </w:tblPr>
      <w:tblGrid>
        <w:gridCol w:w="468"/>
        <w:gridCol w:w="14"/>
        <w:gridCol w:w="1702"/>
        <w:gridCol w:w="30"/>
        <w:gridCol w:w="4059"/>
        <w:gridCol w:w="1320"/>
        <w:gridCol w:w="270"/>
        <w:gridCol w:w="2652"/>
      </w:tblGrid>
      <w:tr w:rsidR="00851027" w14:paraId="181A51D7" w14:textId="77777777" w:rsidTr="00F56306">
        <w:trPr>
          <w:trHeight w:val="298"/>
        </w:trPr>
        <w:tc>
          <w:tcPr>
            <w:tcW w:w="482" w:type="dxa"/>
            <w:gridSpan w:val="2"/>
            <w:vAlign w:val="center"/>
          </w:tcPr>
          <w:p w14:paraId="35171D31" w14:textId="77777777" w:rsidR="00851027" w:rsidRDefault="00851027" w:rsidP="00851027">
            <w:r>
              <w:t>Lp.</w:t>
            </w:r>
          </w:p>
        </w:tc>
        <w:tc>
          <w:tcPr>
            <w:tcW w:w="1732" w:type="dxa"/>
            <w:gridSpan w:val="2"/>
            <w:vAlign w:val="center"/>
          </w:tcPr>
          <w:p w14:paraId="52C7C0EF" w14:textId="77777777" w:rsidR="00851027" w:rsidRDefault="00851027" w:rsidP="00851027">
            <w:r>
              <w:t>Branża</w:t>
            </w:r>
          </w:p>
        </w:tc>
        <w:tc>
          <w:tcPr>
            <w:tcW w:w="4059" w:type="dxa"/>
          </w:tcPr>
          <w:p w14:paraId="54416C63" w14:textId="77777777" w:rsidR="00851027" w:rsidRDefault="00851027">
            <w:r>
              <w:t>Pytania do dokumentów przetargowych</w:t>
            </w:r>
          </w:p>
        </w:tc>
        <w:tc>
          <w:tcPr>
            <w:tcW w:w="4242" w:type="dxa"/>
            <w:gridSpan w:val="3"/>
            <w:vAlign w:val="center"/>
          </w:tcPr>
          <w:p w14:paraId="6CE7EA74" w14:textId="77777777" w:rsidR="00851027" w:rsidRDefault="00851027" w:rsidP="00851027">
            <w:pPr>
              <w:jc w:val="center"/>
            </w:pPr>
            <w:r>
              <w:t>Odpowiedź</w:t>
            </w:r>
          </w:p>
        </w:tc>
      </w:tr>
      <w:tr w:rsidR="001112DC" w:rsidRPr="00A90A48" w14:paraId="7E0FD679" w14:textId="77777777" w:rsidTr="00F56306">
        <w:trPr>
          <w:trHeight w:val="271"/>
        </w:trPr>
        <w:tc>
          <w:tcPr>
            <w:tcW w:w="6273" w:type="dxa"/>
            <w:gridSpan w:val="5"/>
          </w:tcPr>
          <w:p w14:paraId="44C25596" w14:textId="77777777" w:rsidR="001112DC" w:rsidRPr="00420491" w:rsidRDefault="001112DC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14:paraId="6E5A22F9" w14:textId="77777777" w:rsidR="001112DC" w:rsidRPr="00A90A48" w:rsidRDefault="001112DC" w:rsidP="001112DC">
            <w:pPr>
              <w:jc w:val="right"/>
              <w:rPr>
                <w:color w:val="FF0000"/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Data :</w:t>
            </w:r>
          </w:p>
        </w:tc>
        <w:tc>
          <w:tcPr>
            <w:tcW w:w="2652" w:type="dxa"/>
          </w:tcPr>
          <w:p w14:paraId="12FC8F3D" w14:textId="551A8549" w:rsidR="00561208" w:rsidRPr="00561208" w:rsidRDefault="00874909" w:rsidP="00111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</w:t>
            </w:r>
            <w:r w:rsidR="0021182C">
              <w:rPr>
                <w:sz w:val="20"/>
                <w:szCs w:val="20"/>
              </w:rPr>
              <w:t>2022</w:t>
            </w:r>
          </w:p>
        </w:tc>
      </w:tr>
      <w:tr w:rsidR="00072B8A" w:rsidRPr="00A90A48" w14:paraId="747B4214" w14:textId="77777777" w:rsidTr="00736858">
        <w:trPr>
          <w:trHeight w:val="271"/>
        </w:trPr>
        <w:tc>
          <w:tcPr>
            <w:tcW w:w="468" w:type="dxa"/>
            <w:tcBorders>
              <w:bottom w:val="single" w:sz="4" w:space="0" w:color="auto"/>
            </w:tcBorders>
          </w:tcPr>
          <w:p w14:paraId="007BC110" w14:textId="61AB20ED" w:rsidR="00072B8A" w:rsidRPr="00420491" w:rsidRDefault="00072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6" w:type="dxa"/>
            <w:gridSpan w:val="2"/>
          </w:tcPr>
          <w:p w14:paraId="028B4ADF" w14:textId="77777777" w:rsidR="00072B8A" w:rsidRPr="00420491" w:rsidRDefault="00072B8A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gridSpan w:val="2"/>
          </w:tcPr>
          <w:p w14:paraId="2F7D7E1B" w14:textId="1962FE73" w:rsidR="00072B8A" w:rsidRPr="00420491" w:rsidRDefault="00072B8A">
            <w:pPr>
              <w:rPr>
                <w:sz w:val="20"/>
                <w:szCs w:val="20"/>
              </w:rPr>
            </w:pPr>
            <w:r w:rsidRPr="00072B8A">
              <w:rPr>
                <w:sz w:val="20"/>
                <w:szCs w:val="20"/>
              </w:rPr>
              <w:t>Zgodnie z zapisem „Zamawiający będzie miał obowiązek udzielenia wyjaśnień do treści Zapytania ofertowego, jeżeli prośba o udzielenie wyjaśnień wpłynie do 3 dnia przed terminem składania ofert (tj. do 15.06.2022) do końca dnia ”, jednak jednocześnie data składania ofert jest ustalona n 28.06.2022. Czy terminem składania ofert jest 15 czy 28 czerwca</w:t>
            </w:r>
          </w:p>
        </w:tc>
        <w:tc>
          <w:tcPr>
            <w:tcW w:w="4242" w:type="dxa"/>
            <w:gridSpan w:val="3"/>
          </w:tcPr>
          <w:p w14:paraId="28448CCD" w14:textId="77777777" w:rsidR="00072B8A" w:rsidRDefault="00AE409D" w:rsidP="00111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treścią zapytania ofertowego: termin składania ofert : 28.06.2022 </w:t>
            </w:r>
          </w:p>
          <w:p w14:paraId="5C9AE30D" w14:textId="034C5081" w:rsidR="00AE409D" w:rsidRDefault="00AE409D" w:rsidP="00111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zadawania pytań : 15.06.2022</w:t>
            </w:r>
          </w:p>
          <w:p w14:paraId="21B923E1" w14:textId="2F867750" w:rsidR="00AE409D" w:rsidRDefault="00AE409D" w:rsidP="00111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treści zapytania z dnia 07.06.2022</w:t>
            </w:r>
          </w:p>
          <w:p w14:paraId="3BD0213C" w14:textId="77777777" w:rsidR="00AE409D" w:rsidRPr="00AE409D" w:rsidRDefault="00AE409D" w:rsidP="00AE409D">
            <w:pPr>
              <w:rPr>
                <w:sz w:val="20"/>
                <w:szCs w:val="20"/>
              </w:rPr>
            </w:pPr>
            <w:r w:rsidRPr="00AE409D">
              <w:rPr>
                <w:sz w:val="20"/>
                <w:szCs w:val="20"/>
              </w:rPr>
              <w:t xml:space="preserve">1. Było :  </w:t>
            </w:r>
          </w:p>
          <w:p w14:paraId="6EA578CC" w14:textId="3FBAFB6D" w:rsidR="00AE409D" w:rsidRPr="00AE409D" w:rsidRDefault="00AE409D" w:rsidP="00AE409D">
            <w:pPr>
              <w:rPr>
                <w:sz w:val="20"/>
                <w:szCs w:val="20"/>
              </w:rPr>
            </w:pPr>
            <w:r w:rsidRPr="00AE409D">
              <w:rPr>
                <w:sz w:val="20"/>
                <w:szCs w:val="20"/>
              </w:rPr>
              <w:t xml:space="preserve">pkt VII ZASADY SKŁADANIA OFERT </w:t>
            </w:r>
            <w:proofErr w:type="spellStart"/>
            <w:r w:rsidRPr="00AE409D">
              <w:rPr>
                <w:sz w:val="20"/>
                <w:szCs w:val="20"/>
              </w:rPr>
              <w:t>ppkt</w:t>
            </w:r>
            <w:proofErr w:type="spellEnd"/>
            <w:r w:rsidRPr="00AE409D">
              <w:rPr>
                <w:sz w:val="20"/>
                <w:szCs w:val="20"/>
              </w:rPr>
              <w:t>. 7.10 Zamawiający będzie miał obowiązek udzielenia wyjaśnień do treści Zapytania ofertowego, jeżeli prośba o udzielenie wyjaśnień wpłynie do 3 dnia przed terminem składania ofert (tj. do 15.06.2022) do końca dnia</w:t>
            </w:r>
          </w:p>
          <w:p w14:paraId="5D181B53" w14:textId="77777777" w:rsidR="00AE409D" w:rsidRPr="00AE409D" w:rsidRDefault="00AE409D" w:rsidP="00AE409D">
            <w:pPr>
              <w:rPr>
                <w:sz w:val="20"/>
                <w:szCs w:val="20"/>
              </w:rPr>
            </w:pPr>
            <w:r w:rsidRPr="00AE409D">
              <w:rPr>
                <w:sz w:val="20"/>
                <w:szCs w:val="20"/>
              </w:rPr>
              <w:t xml:space="preserve">2. Jest: </w:t>
            </w:r>
          </w:p>
          <w:p w14:paraId="6922BB60" w14:textId="00DD2AAE" w:rsidR="00AE409D" w:rsidRDefault="00AE409D" w:rsidP="00AE409D">
            <w:pPr>
              <w:rPr>
                <w:sz w:val="20"/>
                <w:szCs w:val="20"/>
              </w:rPr>
            </w:pPr>
            <w:r w:rsidRPr="00AE409D">
              <w:rPr>
                <w:sz w:val="20"/>
                <w:szCs w:val="20"/>
              </w:rPr>
              <w:t xml:space="preserve">pkt VII ZASADY SKŁADANIA OFERT </w:t>
            </w:r>
            <w:proofErr w:type="spellStart"/>
            <w:r w:rsidRPr="00AE409D">
              <w:rPr>
                <w:sz w:val="20"/>
                <w:szCs w:val="20"/>
              </w:rPr>
              <w:t>ppkt</w:t>
            </w:r>
            <w:proofErr w:type="spellEnd"/>
            <w:r w:rsidRPr="00AE409D">
              <w:rPr>
                <w:sz w:val="20"/>
                <w:szCs w:val="20"/>
              </w:rPr>
              <w:t>. 7.10 Zamawiający będzie miał obowiązek udzielenia wyjaśnień do treści Zapytania ofertowego, jeżeli prośba o udzielenie wyjaśnień wpłynie do 15.06.2022 r. do końca dnia</w:t>
            </w:r>
          </w:p>
        </w:tc>
      </w:tr>
      <w:tr w:rsidR="00072B8A" w:rsidRPr="00A90A48" w14:paraId="7043F8AF" w14:textId="77777777" w:rsidTr="00736858">
        <w:trPr>
          <w:trHeight w:val="3504"/>
        </w:trPr>
        <w:tc>
          <w:tcPr>
            <w:tcW w:w="468" w:type="dxa"/>
            <w:tcBorders>
              <w:bottom w:val="single" w:sz="4" w:space="0" w:color="auto"/>
            </w:tcBorders>
          </w:tcPr>
          <w:p w14:paraId="635B9936" w14:textId="05C835A2" w:rsidR="00072B8A" w:rsidRPr="00420491" w:rsidRDefault="00072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6" w:type="dxa"/>
            <w:gridSpan w:val="2"/>
          </w:tcPr>
          <w:p w14:paraId="1E09E004" w14:textId="77777777" w:rsidR="00072B8A" w:rsidRPr="00420491" w:rsidRDefault="00072B8A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gridSpan w:val="2"/>
          </w:tcPr>
          <w:p w14:paraId="3CD424D3" w14:textId="77777777" w:rsidR="00736858" w:rsidRPr="00736858" w:rsidRDefault="00736858" w:rsidP="00736858">
            <w:pPr>
              <w:rPr>
                <w:sz w:val="20"/>
                <w:szCs w:val="20"/>
              </w:rPr>
            </w:pPr>
            <w:r w:rsidRPr="00736858">
              <w:rPr>
                <w:sz w:val="20"/>
                <w:szCs w:val="20"/>
              </w:rPr>
              <w:t xml:space="preserve">2.Rozumiem, że zapytanie dotyczy usługi dokonania przeglądu prac związanych z budową, dostawą, wdrożeniem i uruchomieniem systemu analitycznego BI (Business </w:t>
            </w:r>
            <w:proofErr w:type="spellStart"/>
            <w:r w:rsidRPr="00736858">
              <w:rPr>
                <w:sz w:val="20"/>
                <w:szCs w:val="20"/>
              </w:rPr>
              <w:t>Intelligence</w:t>
            </w:r>
            <w:proofErr w:type="spellEnd"/>
            <w:r w:rsidRPr="00736858">
              <w:rPr>
                <w:sz w:val="20"/>
                <w:szCs w:val="20"/>
              </w:rPr>
              <w:t xml:space="preserve">) w PHH (dla GK PHH) oraz sporządzenia raportu z dokonanego przeglądu prac. </w:t>
            </w:r>
          </w:p>
          <w:p w14:paraId="319599AE" w14:textId="77777777" w:rsidR="00736858" w:rsidRPr="00736858" w:rsidRDefault="00736858" w:rsidP="00736858">
            <w:pPr>
              <w:rPr>
                <w:sz w:val="20"/>
                <w:szCs w:val="20"/>
              </w:rPr>
            </w:pPr>
          </w:p>
          <w:p w14:paraId="533578AF" w14:textId="77777777" w:rsidR="00736858" w:rsidRPr="00736858" w:rsidRDefault="00736858" w:rsidP="00736858">
            <w:pPr>
              <w:rPr>
                <w:sz w:val="20"/>
                <w:szCs w:val="20"/>
              </w:rPr>
            </w:pPr>
            <w:r w:rsidRPr="00736858">
              <w:rPr>
                <w:sz w:val="20"/>
                <w:szCs w:val="20"/>
              </w:rPr>
              <w:t>Nie jest jednak dla mnie jasne, czy ta usługa ma się odbyć równolegle z wdrożeniem, czy po wdrożeniu jako swego rodzaju audyt wdrożenia.  Czy samo wdrożenie już się odbyło, czy ma się dopiero odbyć, albo jest obecnie realizowane.</w:t>
            </w:r>
          </w:p>
          <w:p w14:paraId="36649EA0" w14:textId="4C29F883" w:rsidR="00072B8A" w:rsidRPr="00420491" w:rsidRDefault="00072B8A">
            <w:pPr>
              <w:rPr>
                <w:sz w:val="20"/>
                <w:szCs w:val="20"/>
              </w:rPr>
            </w:pPr>
          </w:p>
        </w:tc>
        <w:tc>
          <w:tcPr>
            <w:tcW w:w="4242" w:type="dxa"/>
            <w:gridSpan w:val="3"/>
          </w:tcPr>
          <w:p w14:paraId="5A906372" w14:textId="478412E1" w:rsidR="00072B8A" w:rsidRDefault="00444D54" w:rsidP="00111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 ma się odbyć równolegle z wdrożeniem</w:t>
            </w:r>
            <w:r w:rsidR="002C601D">
              <w:rPr>
                <w:sz w:val="20"/>
                <w:szCs w:val="20"/>
              </w:rPr>
              <w:t xml:space="preserve"> systemu analitycznego</w:t>
            </w:r>
            <w:r>
              <w:rPr>
                <w:sz w:val="20"/>
                <w:szCs w:val="20"/>
              </w:rPr>
              <w:t xml:space="preserve">. Wdrożenie jest obecnie realizowane. Audyt ma wskazać na którym jego etapie jesteśmy i w jakim stopniu umowa i harmonogram zostały już zrealizowane. </w:t>
            </w:r>
          </w:p>
        </w:tc>
      </w:tr>
      <w:tr w:rsidR="00736858" w:rsidRPr="00A90A48" w14:paraId="4AC4B1F4" w14:textId="77777777" w:rsidTr="00ED2C07">
        <w:trPr>
          <w:trHeight w:val="210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559667C4" w14:textId="1FECEA15" w:rsidR="00736858" w:rsidRDefault="00736858" w:rsidP="00736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6" w:type="dxa"/>
            <w:gridSpan w:val="2"/>
          </w:tcPr>
          <w:p w14:paraId="0617A7CB" w14:textId="77777777" w:rsidR="00736858" w:rsidRPr="00420491" w:rsidRDefault="00736858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gridSpan w:val="2"/>
          </w:tcPr>
          <w:p w14:paraId="548CC533" w14:textId="77777777" w:rsidR="00736858" w:rsidRPr="00736858" w:rsidRDefault="00736858" w:rsidP="00736858">
            <w:pPr>
              <w:rPr>
                <w:sz w:val="20"/>
                <w:szCs w:val="20"/>
              </w:rPr>
            </w:pPr>
            <w:r w:rsidRPr="00736858">
              <w:rPr>
                <w:sz w:val="20"/>
                <w:szCs w:val="20"/>
              </w:rPr>
              <w:t xml:space="preserve">Czy aby spełnić warunek zachowania niezależności od podmiotów i osób zaangażowanych w dotychczasowe prace związane z budową, dostawą i uruchomieniem systemu analitycznego klasy Business </w:t>
            </w:r>
            <w:proofErr w:type="spellStart"/>
            <w:r w:rsidRPr="00736858">
              <w:rPr>
                <w:sz w:val="20"/>
                <w:szCs w:val="20"/>
              </w:rPr>
              <w:t>Intelligence</w:t>
            </w:r>
            <w:proofErr w:type="spellEnd"/>
            <w:r w:rsidRPr="00736858">
              <w:rPr>
                <w:sz w:val="20"/>
                <w:szCs w:val="20"/>
              </w:rPr>
              <w:t xml:space="preserve"> oraz zachowaniem obiektywizmu, można uzyskać informację, kto te prace wykonał / wykonuje. </w:t>
            </w:r>
          </w:p>
        </w:tc>
        <w:tc>
          <w:tcPr>
            <w:tcW w:w="4242" w:type="dxa"/>
            <w:gridSpan w:val="3"/>
          </w:tcPr>
          <w:p w14:paraId="3776270B" w14:textId="5B463CDB" w:rsidR="00736858" w:rsidRPr="00433811" w:rsidRDefault="00B72559" w:rsidP="001112DC">
            <w:pPr>
              <w:rPr>
                <w:i/>
                <w:iCs/>
                <w:sz w:val="20"/>
                <w:szCs w:val="20"/>
              </w:rPr>
            </w:pPr>
            <w:r w:rsidRPr="00B72559">
              <w:rPr>
                <w:sz w:val="20"/>
                <w:szCs w:val="20"/>
              </w:rPr>
              <w:t>Zamawiający udzieli Wykonawcy informacji o podmiotach realizujących prace na jego rzecz, po podpisaniu i doręczeniu przez Wykonawcę oświadczenia o zachowaniu poufności.</w:t>
            </w:r>
          </w:p>
        </w:tc>
      </w:tr>
      <w:tr w:rsidR="00C6681B" w:rsidRPr="00A90A48" w14:paraId="3E7E9C74" w14:textId="772BB677" w:rsidTr="00C6681B">
        <w:trPr>
          <w:trHeight w:val="210"/>
        </w:trPr>
        <w:tc>
          <w:tcPr>
            <w:tcW w:w="62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DA90174" w14:textId="77777777" w:rsidR="00C6681B" w:rsidRPr="00736858" w:rsidRDefault="00C6681B" w:rsidP="00C6681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14:paraId="77A98C77" w14:textId="23464EE0" w:rsidR="00C6681B" w:rsidRPr="00433811" w:rsidRDefault="00C6681B" w:rsidP="00C6681B">
            <w:pPr>
              <w:jc w:val="right"/>
              <w:rPr>
                <w:i/>
                <w:iCs/>
                <w:color w:val="1F497D" w:themeColor="text2"/>
                <w:sz w:val="20"/>
                <w:szCs w:val="20"/>
              </w:rPr>
            </w:pPr>
            <w:r w:rsidRPr="00B176F5">
              <w:t>Data :</w:t>
            </w:r>
          </w:p>
        </w:tc>
        <w:tc>
          <w:tcPr>
            <w:tcW w:w="2922" w:type="dxa"/>
            <w:gridSpan w:val="2"/>
          </w:tcPr>
          <w:p w14:paraId="6303F348" w14:textId="27F93FDB" w:rsidR="00C6681B" w:rsidRPr="00433811" w:rsidRDefault="00B72559" w:rsidP="00C6681B">
            <w:pPr>
              <w:rPr>
                <w:i/>
                <w:iCs/>
                <w:color w:val="1F497D" w:themeColor="text2"/>
                <w:sz w:val="20"/>
                <w:szCs w:val="20"/>
              </w:rPr>
            </w:pPr>
            <w:r>
              <w:t>14</w:t>
            </w:r>
            <w:r w:rsidR="00C6681B" w:rsidRPr="00B176F5">
              <w:t>.06.2022</w:t>
            </w:r>
          </w:p>
        </w:tc>
      </w:tr>
      <w:tr w:rsidR="00ED2C07" w:rsidRPr="00A90A48" w14:paraId="78F0E7CE" w14:textId="77777777" w:rsidTr="00ED2C07">
        <w:trPr>
          <w:trHeight w:val="841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72D39E28" w14:textId="4569945D" w:rsidR="00ED2C07" w:rsidRDefault="00ED2C07" w:rsidP="00736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6" w:type="dxa"/>
            <w:gridSpan w:val="2"/>
          </w:tcPr>
          <w:p w14:paraId="3B675347" w14:textId="77777777" w:rsidR="00ED2C07" w:rsidRPr="00420491" w:rsidRDefault="00ED2C07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gridSpan w:val="2"/>
          </w:tcPr>
          <w:p w14:paraId="1D984EDB" w14:textId="77777777" w:rsidR="00ED2C07" w:rsidRPr="00ED2C07" w:rsidRDefault="00ED2C07" w:rsidP="00ED2C07">
            <w:pPr>
              <w:rPr>
                <w:rFonts w:ascii="Calibri" w:eastAsia="Times New Roman" w:hAnsi="Calibri" w:cs="Calibri"/>
              </w:rPr>
            </w:pPr>
            <w:r w:rsidRPr="00ED2C07">
              <w:rPr>
                <w:rFonts w:ascii="Calibri" w:eastAsia="Times New Roman" w:hAnsi="Calibri" w:cs="Calibri"/>
              </w:rPr>
              <w:t>czy możemy prosić o informacje jakich firm oprogramowanie zostało wdrożone oraz o wersjach tego oprogramowania:</w:t>
            </w:r>
          </w:p>
          <w:p w14:paraId="7715DDBB" w14:textId="77777777" w:rsidR="00ED2C07" w:rsidRPr="00ED2C07" w:rsidRDefault="00ED2C07" w:rsidP="00ED2C07">
            <w:pPr>
              <w:numPr>
                <w:ilvl w:val="0"/>
                <w:numId w:val="2"/>
              </w:numPr>
              <w:ind w:left="432"/>
              <w:rPr>
                <w:rFonts w:ascii="Calibri" w:eastAsia="Times New Roman" w:hAnsi="Calibri" w:cs="Calibri"/>
              </w:rPr>
            </w:pPr>
            <w:r w:rsidRPr="00ED2C07">
              <w:rPr>
                <w:rFonts w:ascii="Calibri" w:eastAsia="Times New Roman" w:hAnsi="Calibri" w:cs="Calibri"/>
              </w:rPr>
              <w:t>hurtownia danych,  </w:t>
            </w:r>
          </w:p>
          <w:p w14:paraId="1CE8354A" w14:textId="1F32B39B" w:rsidR="00ED2C07" w:rsidRDefault="00ED2C07" w:rsidP="00ED2C07">
            <w:pPr>
              <w:numPr>
                <w:ilvl w:val="0"/>
                <w:numId w:val="2"/>
              </w:numPr>
              <w:ind w:left="432"/>
              <w:rPr>
                <w:rFonts w:ascii="Calibri" w:eastAsia="Times New Roman" w:hAnsi="Calibri" w:cs="Calibri"/>
              </w:rPr>
            </w:pPr>
            <w:r w:rsidRPr="00ED2C07">
              <w:rPr>
                <w:rFonts w:ascii="Calibri" w:eastAsia="Times New Roman" w:hAnsi="Calibri" w:cs="Calibri"/>
              </w:rPr>
              <w:t xml:space="preserve">Business </w:t>
            </w:r>
            <w:proofErr w:type="spellStart"/>
            <w:r w:rsidRPr="00ED2C07">
              <w:rPr>
                <w:rFonts w:ascii="Calibri" w:eastAsia="Times New Roman" w:hAnsi="Calibri" w:cs="Calibri"/>
              </w:rPr>
              <w:t>Intelligence</w:t>
            </w:r>
            <w:proofErr w:type="spellEnd"/>
            <w:r w:rsidRPr="00ED2C07">
              <w:rPr>
                <w:rFonts w:ascii="Calibri" w:eastAsia="Times New Roman" w:hAnsi="Calibri" w:cs="Calibri"/>
              </w:rPr>
              <w:t xml:space="preserve">, </w:t>
            </w:r>
          </w:p>
          <w:p w14:paraId="13511028" w14:textId="77777777" w:rsidR="00ED2C07" w:rsidRPr="00ED2C07" w:rsidRDefault="00ED2C07" w:rsidP="00ED2C07">
            <w:pPr>
              <w:numPr>
                <w:ilvl w:val="0"/>
                <w:numId w:val="2"/>
              </w:numPr>
              <w:ind w:left="432"/>
              <w:rPr>
                <w:rFonts w:ascii="Calibri" w:eastAsia="Times New Roman" w:hAnsi="Calibri" w:cs="Calibri"/>
              </w:rPr>
            </w:pPr>
            <w:r w:rsidRPr="00ED2C07">
              <w:rPr>
                <w:rFonts w:ascii="Calibri" w:eastAsia="Times New Roman" w:hAnsi="Calibri" w:cs="Calibri"/>
              </w:rPr>
              <w:t xml:space="preserve">narzędziu ELT, </w:t>
            </w:r>
          </w:p>
          <w:p w14:paraId="27E591D2" w14:textId="77777777" w:rsidR="00ED2C07" w:rsidRPr="00ED2C07" w:rsidRDefault="00ED2C07" w:rsidP="00ED2C07">
            <w:pPr>
              <w:numPr>
                <w:ilvl w:val="0"/>
                <w:numId w:val="2"/>
              </w:numPr>
              <w:ind w:left="432"/>
              <w:rPr>
                <w:rFonts w:ascii="Calibri" w:eastAsia="Times New Roman" w:hAnsi="Calibri" w:cs="Calibri"/>
              </w:rPr>
            </w:pPr>
            <w:r w:rsidRPr="00ED2C07">
              <w:rPr>
                <w:rFonts w:ascii="Calibri" w:eastAsia="Times New Roman" w:hAnsi="Calibri" w:cs="Calibri"/>
              </w:rPr>
              <w:t>innych, które w ramach przedmiotu zamówienia mają być analizowane.</w:t>
            </w:r>
          </w:p>
          <w:p w14:paraId="05F29041" w14:textId="4D079C1C" w:rsidR="00ED2C07" w:rsidRPr="00736858" w:rsidRDefault="00ED2C07" w:rsidP="00ED2C07">
            <w:pPr>
              <w:rPr>
                <w:sz w:val="20"/>
                <w:szCs w:val="20"/>
              </w:rPr>
            </w:pPr>
            <w:r w:rsidRPr="00ED2C07">
              <w:rPr>
                <w:sz w:val="20"/>
                <w:szCs w:val="20"/>
              </w:rPr>
              <w:tab/>
            </w:r>
            <w:r w:rsidRPr="00ED2C07">
              <w:rPr>
                <w:sz w:val="20"/>
                <w:szCs w:val="20"/>
              </w:rPr>
              <w:tab/>
            </w:r>
          </w:p>
        </w:tc>
        <w:tc>
          <w:tcPr>
            <w:tcW w:w="4242" w:type="dxa"/>
            <w:gridSpan w:val="3"/>
          </w:tcPr>
          <w:p w14:paraId="4594CFB3" w14:textId="45265868" w:rsidR="00ED2C07" w:rsidRPr="00B72559" w:rsidRDefault="002E7FAC" w:rsidP="001112DC">
            <w:pPr>
              <w:rPr>
                <w:sz w:val="20"/>
                <w:szCs w:val="20"/>
              </w:rPr>
            </w:pPr>
            <w:r w:rsidRPr="00B72559">
              <w:rPr>
                <w:sz w:val="20"/>
                <w:szCs w:val="20"/>
              </w:rPr>
              <w:t>Zamawiający udzieli Wykonawcy informacji o podmiotach realizujących prace na jego rzecz, po podpisaniu i doręczeniu przez Wykonawcę oświadczenia o zachowaniu poufności.</w:t>
            </w:r>
          </w:p>
        </w:tc>
      </w:tr>
    </w:tbl>
    <w:p w14:paraId="6DE00939" w14:textId="77777777" w:rsidR="00420491" w:rsidRDefault="00420491" w:rsidP="00F56306"/>
    <w:sectPr w:rsidR="00420491" w:rsidSect="00ED2C0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90101" w14:textId="77777777" w:rsidR="003950C7" w:rsidRDefault="003950C7" w:rsidP="00423F09">
      <w:pPr>
        <w:spacing w:after="0" w:line="240" w:lineRule="auto"/>
      </w:pPr>
      <w:r>
        <w:separator/>
      </w:r>
    </w:p>
  </w:endnote>
  <w:endnote w:type="continuationSeparator" w:id="0">
    <w:p w14:paraId="10162F99" w14:textId="77777777" w:rsidR="003950C7" w:rsidRDefault="003950C7" w:rsidP="0042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5C5D9" w14:textId="77777777" w:rsidR="003950C7" w:rsidRDefault="003950C7" w:rsidP="00423F09">
      <w:pPr>
        <w:spacing w:after="0" w:line="240" w:lineRule="auto"/>
      </w:pPr>
      <w:r>
        <w:separator/>
      </w:r>
    </w:p>
  </w:footnote>
  <w:footnote w:type="continuationSeparator" w:id="0">
    <w:p w14:paraId="6C0D6E25" w14:textId="77777777" w:rsidR="003950C7" w:rsidRDefault="003950C7" w:rsidP="00423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161A"/>
    <w:multiLevelType w:val="hybridMultilevel"/>
    <w:tmpl w:val="46E8843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3916366"/>
    <w:multiLevelType w:val="hybridMultilevel"/>
    <w:tmpl w:val="82989680"/>
    <w:lvl w:ilvl="0" w:tplc="800A81FA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9B3CDAE0">
      <w:start w:val="1"/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762402">
    <w:abstractNumId w:val="1"/>
  </w:num>
  <w:num w:numId="2" w16cid:durableId="991369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60"/>
    <w:rsid w:val="0000156E"/>
    <w:rsid w:val="00023643"/>
    <w:rsid w:val="00065EB2"/>
    <w:rsid w:val="00066794"/>
    <w:rsid w:val="00072B8A"/>
    <w:rsid w:val="000A3EDF"/>
    <w:rsid w:val="00102A75"/>
    <w:rsid w:val="001112DC"/>
    <w:rsid w:val="001A7B92"/>
    <w:rsid w:val="001E134B"/>
    <w:rsid w:val="0021182C"/>
    <w:rsid w:val="00254D13"/>
    <w:rsid w:val="002B0FF7"/>
    <w:rsid w:val="002C601D"/>
    <w:rsid w:val="002E7FAC"/>
    <w:rsid w:val="003950C7"/>
    <w:rsid w:val="00420491"/>
    <w:rsid w:val="00423F09"/>
    <w:rsid w:val="00433811"/>
    <w:rsid w:val="00444D54"/>
    <w:rsid w:val="005045D4"/>
    <w:rsid w:val="00525A91"/>
    <w:rsid w:val="005432A2"/>
    <w:rsid w:val="00561208"/>
    <w:rsid w:val="005B67ED"/>
    <w:rsid w:val="00646339"/>
    <w:rsid w:val="006924DC"/>
    <w:rsid w:val="007047BE"/>
    <w:rsid w:val="00736858"/>
    <w:rsid w:val="00757E2F"/>
    <w:rsid w:val="0077784E"/>
    <w:rsid w:val="007A52E7"/>
    <w:rsid w:val="00851027"/>
    <w:rsid w:val="00874909"/>
    <w:rsid w:val="00890C7B"/>
    <w:rsid w:val="00915A82"/>
    <w:rsid w:val="00960FE6"/>
    <w:rsid w:val="009A174D"/>
    <w:rsid w:val="009A5ADB"/>
    <w:rsid w:val="00A82A08"/>
    <w:rsid w:val="00A90A48"/>
    <w:rsid w:val="00AE409D"/>
    <w:rsid w:val="00AE7DDC"/>
    <w:rsid w:val="00B15AD9"/>
    <w:rsid w:val="00B437E8"/>
    <w:rsid w:val="00B56E6D"/>
    <w:rsid w:val="00B700D1"/>
    <w:rsid w:val="00B72559"/>
    <w:rsid w:val="00B90FF5"/>
    <w:rsid w:val="00BA1FEB"/>
    <w:rsid w:val="00C42361"/>
    <w:rsid w:val="00C6681B"/>
    <w:rsid w:val="00C71F03"/>
    <w:rsid w:val="00D24260"/>
    <w:rsid w:val="00D774B0"/>
    <w:rsid w:val="00DC7A3B"/>
    <w:rsid w:val="00DD5236"/>
    <w:rsid w:val="00DD5E81"/>
    <w:rsid w:val="00DF611B"/>
    <w:rsid w:val="00E149DD"/>
    <w:rsid w:val="00E82972"/>
    <w:rsid w:val="00ED2C07"/>
    <w:rsid w:val="00EE32B3"/>
    <w:rsid w:val="00EE403B"/>
    <w:rsid w:val="00F04554"/>
    <w:rsid w:val="00F15A8A"/>
    <w:rsid w:val="00F56306"/>
    <w:rsid w:val="00FD37B6"/>
    <w:rsid w:val="00FD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8A6DC"/>
  <w15:docId w15:val="{864ACFF9-3CE4-44C2-9B54-F7804956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EE403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EE403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05E7-13BD-4A16-AED6-F04CB030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Siwiec</dc:creator>
  <cp:lastModifiedBy>Beata Siwiec</cp:lastModifiedBy>
  <cp:revision>7</cp:revision>
  <cp:lastPrinted>2022-02-18T13:49:00Z</cp:lastPrinted>
  <dcterms:created xsi:type="dcterms:W3CDTF">2022-06-08T13:27:00Z</dcterms:created>
  <dcterms:modified xsi:type="dcterms:W3CDTF">2022-06-15T07:20:00Z</dcterms:modified>
</cp:coreProperties>
</file>