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6D69" w14:textId="2D1D7FE6" w:rsidR="00D84B52" w:rsidRPr="00A30FBC" w:rsidRDefault="00D84B52" w:rsidP="00A30FBC">
      <w:pPr>
        <w:pStyle w:val="Tekstpodstawowy"/>
        <w:spacing w:before="120" w:line="276" w:lineRule="auto"/>
        <w:jc w:val="right"/>
        <w:rPr>
          <w:rFonts w:ascii="Lato" w:hAnsi="Lato"/>
          <w:b/>
          <w:i/>
          <w:sz w:val="24"/>
          <w:u w:val="single"/>
        </w:rPr>
      </w:pPr>
      <w:r>
        <w:rPr>
          <w:rFonts w:ascii="Lato" w:hAnsi="Lato"/>
          <w:b/>
          <w:i/>
          <w:sz w:val="24"/>
          <w:u w:val="single"/>
        </w:rPr>
        <w:t xml:space="preserve">Załącznik nr 1 </w:t>
      </w:r>
    </w:p>
    <w:p w14:paraId="71033580" w14:textId="0E01FF7B" w:rsidR="00DA6938" w:rsidRPr="005C10BB" w:rsidRDefault="00DA6938" w:rsidP="00A30FBC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5C10BB">
        <w:rPr>
          <w:rFonts w:ascii="Lato" w:hAnsi="Lato" w:cs="Times New Roman"/>
          <w:sz w:val="20"/>
          <w:szCs w:val="20"/>
        </w:rPr>
        <w:t>Opis przedmiotu zamówienia</w:t>
      </w:r>
      <w:r w:rsidR="00A30FBC">
        <w:rPr>
          <w:rFonts w:ascii="Lato" w:hAnsi="Lato" w:cs="Times New Roman"/>
          <w:sz w:val="20"/>
          <w:szCs w:val="20"/>
        </w:rPr>
        <w:t>.</w:t>
      </w:r>
    </w:p>
    <w:p w14:paraId="372D86AF" w14:textId="77777777" w:rsidR="007D5834" w:rsidRDefault="007D5834" w:rsidP="00A30FBC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14:paraId="30982809" w14:textId="242A7C58" w:rsidR="005C10BB" w:rsidRPr="00575F73" w:rsidRDefault="005C10BB" w:rsidP="00A30FBC">
      <w:pPr>
        <w:pStyle w:val="Akapitzlist"/>
        <w:numPr>
          <w:ilvl w:val="0"/>
          <w:numId w:val="6"/>
        </w:numPr>
        <w:ind w:left="567" w:hanging="567"/>
        <w:jc w:val="both"/>
        <w:rPr>
          <w:rFonts w:ascii="Lato" w:hAnsi="Lato"/>
          <w:b/>
        </w:rPr>
      </w:pPr>
      <w:r w:rsidRPr="00575F73">
        <w:rPr>
          <w:rFonts w:ascii="Lato" w:hAnsi="Lato"/>
          <w:b/>
          <w:sz w:val="20"/>
          <w:szCs w:val="20"/>
        </w:rPr>
        <w:t>Realizacja w formule Zaprojektuj i Wybuduj „pod klucz” polegająca na wykonaniu projektu budowlano-wykonawczego, aranżacji wnętrz oraz robót budowlanych i wykończeniowych związanych z</w:t>
      </w:r>
      <w:r w:rsidRPr="00575F73">
        <w:rPr>
          <w:rFonts w:ascii="Lato" w:hAnsi="Lato" w:cs="Calibri"/>
          <w:b/>
          <w:color w:val="000000"/>
          <w:sz w:val="20"/>
          <w:szCs w:val="20"/>
        </w:rPr>
        <w:t xml:space="preserve"> modernizacją lobby zgodnie z </w:t>
      </w:r>
      <w:proofErr w:type="spellStart"/>
      <w:r w:rsidRPr="00575F73">
        <w:rPr>
          <w:rFonts w:ascii="Lato" w:hAnsi="Lato" w:cs="Calibri"/>
          <w:b/>
          <w:color w:val="000000"/>
          <w:sz w:val="20"/>
          <w:szCs w:val="20"/>
        </w:rPr>
        <w:t>brandem</w:t>
      </w:r>
      <w:proofErr w:type="spellEnd"/>
      <w:r w:rsidRPr="00575F73">
        <w:rPr>
          <w:rFonts w:ascii="Lato" w:hAnsi="Lato" w:cs="Arial"/>
          <w:b/>
          <w:sz w:val="20"/>
          <w:szCs w:val="20"/>
        </w:rPr>
        <w:t xml:space="preserve">, </w:t>
      </w:r>
      <w:r w:rsidRPr="00575F73">
        <w:rPr>
          <w:rFonts w:ascii="Lato" w:hAnsi="Lato" w:cs="Calibri"/>
          <w:b/>
          <w:color w:val="000000"/>
          <w:sz w:val="20"/>
          <w:szCs w:val="20"/>
        </w:rPr>
        <w:t>przeniesienie Baru, Przebudowa Restauracji</w:t>
      </w:r>
      <w:r w:rsidR="007D5834" w:rsidRPr="00575F73">
        <w:rPr>
          <w:rFonts w:ascii="Lato" w:hAnsi="Lato" w:cs="Calibri"/>
          <w:b/>
          <w:color w:val="000000"/>
          <w:sz w:val="20"/>
          <w:szCs w:val="20"/>
        </w:rPr>
        <w:t>,</w:t>
      </w:r>
      <w:r w:rsidRPr="00575F73">
        <w:rPr>
          <w:rFonts w:ascii="Lato" w:hAnsi="Lato"/>
          <w:b/>
          <w:sz w:val="20"/>
          <w:szCs w:val="20"/>
        </w:rPr>
        <w:t xml:space="preserve"> </w:t>
      </w:r>
      <w:r w:rsidR="007D5834" w:rsidRPr="00575F73">
        <w:rPr>
          <w:rFonts w:ascii="Lato" w:hAnsi="Lato" w:cs="Calibri"/>
          <w:b/>
          <w:color w:val="000000"/>
          <w:sz w:val="20"/>
          <w:szCs w:val="20"/>
        </w:rPr>
        <w:t>Modernizacja szatni pracowniczych</w:t>
      </w:r>
      <w:r w:rsidR="007D5834" w:rsidRPr="00575F73">
        <w:rPr>
          <w:rFonts w:ascii="Lato" w:hAnsi="Lato"/>
          <w:b/>
          <w:sz w:val="20"/>
          <w:szCs w:val="20"/>
        </w:rPr>
        <w:t xml:space="preserve"> </w:t>
      </w:r>
      <w:r w:rsidRPr="00575F73">
        <w:rPr>
          <w:rFonts w:ascii="Lato" w:hAnsi="Lato"/>
          <w:b/>
          <w:sz w:val="20"/>
          <w:szCs w:val="20"/>
        </w:rPr>
        <w:t xml:space="preserve">w </w:t>
      </w:r>
      <w:r w:rsidRPr="00575F73">
        <w:rPr>
          <w:rFonts w:ascii="Lato" w:hAnsi="Lato" w:cs="Times New Roman"/>
          <w:b/>
          <w:sz w:val="20"/>
          <w:szCs w:val="20"/>
        </w:rPr>
        <w:t>Polski Holding Hotelowy sp. z o.o. z siedzibą w Warszawie Oddział Golden Tulip Międzyzdroje Residence w Międzyzdrojach ul. Gryfa Pomorskiego 79, 72-500 Międzyzdroje</w:t>
      </w:r>
      <w:r w:rsidRPr="00575F73">
        <w:rPr>
          <w:rFonts w:ascii="Lato" w:hAnsi="Lato"/>
          <w:b/>
          <w:sz w:val="20"/>
          <w:szCs w:val="20"/>
        </w:rPr>
        <w:t xml:space="preserve"> wraz z uzyskaniem wszelkich niezbędnych decyzji administracyjnych</w:t>
      </w:r>
      <w:r w:rsidRPr="00575F73">
        <w:rPr>
          <w:rFonts w:ascii="Lato" w:hAnsi="Lato"/>
          <w:b/>
        </w:rPr>
        <w:t>.</w:t>
      </w:r>
    </w:p>
    <w:p w14:paraId="5844A96D" w14:textId="77777777" w:rsidR="00DA6938" w:rsidRPr="005C10BB" w:rsidRDefault="00DA6938" w:rsidP="00A30FB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 w:cstheme="minorHAnsi"/>
          <w:sz w:val="20"/>
          <w:szCs w:val="20"/>
        </w:rPr>
        <w:t>LOBBY</w:t>
      </w:r>
    </w:p>
    <w:p w14:paraId="5D24915D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Demontaż i utylizacja wszystkich zbędnych elementów wystroju istniejących obecnie </w:t>
      </w:r>
    </w:p>
    <w:p w14:paraId="5EE983A9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Projekt wnętrza musi uwzględniać przeniesiony bar, częściową zmianę funkcji pomieszczenia oraz nowe wytyczne sieci </w:t>
      </w:r>
      <w:proofErr w:type="spellStart"/>
      <w:r w:rsidRPr="005C10BB">
        <w:rPr>
          <w:rFonts w:ascii="Lato" w:hAnsi="Lato"/>
          <w:sz w:val="20"/>
          <w:szCs w:val="20"/>
        </w:rPr>
        <w:t>Louvr</w:t>
      </w:r>
      <w:proofErr w:type="spellEnd"/>
      <w:r w:rsidRPr="005C10BB">
        <w:rPr>
          <w:rFonts w:ascii="Lato" w:hAnsi="Lato"/>
          <w:sz w:val="20"/>
          <w:szCs w:val="20"/>
        </w:rPr>
        <w:t xml:space="preserve"> </w:t>
      </w:r>
      <w:proofErr w:type="spellStart"/>
      <w:r w:rsidRPr="005C10BB">
        <w:rPr>
          <w:rFonts w:ascii="Lato" w:hAnsi="Lato"/>
          <w:sz w:val="20"/>
          <w:szCs w:val="20"/>
        </w:rPr>
        <w:t>Hotels</w:t>
      </w:r>
      <w:proofErr w:type="spellEnd"/>
      <w:r w:rsidRPr="005C10BB">
        <w:rPr>
          <w:rFonts w:ascii="Lato" w:hAnsi="Lato"/>
          <w:sz w:val="20"/>
          <w:szCs w:val="20"/>
        </w:rPr>
        <w:t xml:space="preserve"> </w:t>
      </w:r>
    </w:p>
    <w:p w14:paraId="3F6CD34B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Usunięcie ławy betonowej spod kominka w lobby </w:t>
      </w:r>
    </w:p>
    <w:p w14:paraId="4CF2C979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Urządzenie niewielkiej biblioteczki z miejscem na książki, prasę i gry planszowe </w:t>
      </w:r>
    </w:p>
    <w:p w14:paraId="19281002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Usunięcie istniejącego kominka</w:t>
      </w:r>
    </w:p>
    <w:p w14:paraId="30FAE988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Zmiana okładzin ściennych /kolorystyki wnętrza stosownie do wytycznych LH,  wkomponowanie obowiązkowych elementów dekoracyjnych i wizerunkowych Golden Tulip takich, jak: rower-tandem (rower w posiadaniu Obiektu), plakaty, stanowisko z wodą i akcesoriami dla osób uprawiających poranny jogging, tablica/stand z materiałami reklamowymi</w:t>
      </w:r>
    </w:p>
    <w:p w14:paraId="24DDC0DA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Dostosowanie oświetlenia do nowego układu pomieszczenia</w:t>
      </w:r>
    </w:p>
    <w:p w14:paraId="6A3C38BE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Zmiana zabudowy lady recepcyjnej – poprawa funkcjonalności oraz poprawa widoczności pracowników – podział na dwa osobne stanowiska recepcyjne.</w:t>
      </w:r>
    </w:p>
    <w:p w14:paraId="2359D127" w14:textId="1981DD1C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Zabudowa baru – kompletna z szafkami zamykanymi na klu</w:t>
      </w:r>
      <w:r w:rsidR="00414D4C">
        <w:rPr>
          <w:rFonts w:ascii="Lato" w:hAnsi="Lato"/>
          <w:sz w:val="20"/>
          <w:szCs w:val="20"/>
        </w:rPr>
        <w:t xml:space="preserve">cz, podłączeniem instalacji wodno-kanalizacyjnej i elektrycznej do  zasilania </w:t>
      </w:r>
      <w:r w:rsidRPr="005C10BB">
        <w:rPr>
          <w:rFonts w:ascii="Lato" w:hAnsi="Lato"/>
          <w:sz w:val="20"/>
          <w:szCs w:val="20"/>
        </w:rPr>
        <w:t xml:space="preserve"> wszystkich potrzebnych urządzeń. Wykorzystanie następujących urządzeń z istniejącego baru : kostkarka, zmywarka/</w:t>
      </w:r>
      <w:r w:rsidR="00A83C8A" w:rsidRPr="005C10BB">
        <w:rPr>
          <w:rFonts w:ascii="Lato" w:hAnsi="Lato"/>
          <w:sz w:val="20"/>
          <w:szCs w:val="20"/>
        </w:rPr>
        <w:t>wyważarka</w:t>
      </w:r>
      <w:r w:rsidRPr="005C10BB">
        <w:rPr>
          <w:rFonts w:ascii="Lato" w:hAnsi="Lato"/>
          <w:sz w:val="20"/>
          <w:szCs w:val="20"/>
        </w:rPr>
        <w:t xml:space="preserve">, ekspres do kawy, nalewak do piwa z podłączeniem beczki. </w:t>
      </w:r>
    </w:p>
    <w:p w14:paraId="47B98FDF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Renowacja drewnianej podłogi w obrębie lobby </w:t>
      </w:r>
    </w:p>
    <w:p w14:paraId="34D13B86" w14:textId="77777777" w:rsidR="00DA6938" w:rsidRPr="005C10BB" w:rsidRDefault="00DA6938" w:rsidP="00A30FBC">
      <w:pPr>
        <w:pStyle w:val="Akapitzlist"/>
        <w:numPr>
          <w:ilvl w:val="1"/>
          <w:numId w:val="2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Meble: </w:t>
      </w:r>
    </w:p>
    <w:p w14:paraId="59E55187" w14:textId="47D46B8C" w:rsidR="00DA6938" w:rsidRDefault="00DA6938" w:rsidP="00A30FBC">
      <w:pPr>
        <w:pStyle w:val="Akapitzlist"/>
        <w:numPr>
          <w:ilvl w:val="0"/>
          <w:numId w:val="3"/>
        </w:numPr>
        <w:ind w:left="1701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2 stoliki okolicznościowe + fotele/siedziska/sofy (miejsce do siedzenia dla min. 6 osób). </w:t>
      </w:r>
    </w:p>
    <w:p w14:paraId="4D759DAE" w14:textId="23B1C61D" w:rsidR="00DA6938" w:rsidRPr="00666284" w:rsidRDefault="00A83C8A" w:rsidP="00666284">
      <w:pPr>
        <w:pStyle w:val="Akapitzlist"/>
        <w:numPr>
          <w:ilvl w:val="0"/>
          <w:numId w:val="3"/>
        </w:numPr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Poniżej </w:t>
      </w:r>
      <w:r w:rsidR="0066628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l</w:t>
      </w:r>
      <w:r w:rsidR="00666284">
        <w:rPr>
          <w:rFonts w:ascii="Lato" w:hAnsi="Lato"/>
          <w:sz w:val="20"/>
          <w:szCs w:val="20"/>
        </w:rPr>
        <w:t>ista mebli do wykorzystania</w:t>
      </w:r>
    </w:p>
    <w:p w14:paraId="342EFCCB" w14:textId="7AEA37E1" w:rsidR="00DA6938" w:rsidRPr="005C10BB" w:rsidRDefault="00DA6938" w:rsidP="00A30FB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RESTAURACJA +</w:t>
      </w:r>
      <w:r w:rsidR="002A502E">
        <w:rPr>
          <w:rFonts w:ascii="Lato" w:hAnsi="Lato"/>
          <w:sz w:val="20"/>
          <w:szCs w:val="20"/>
        </w:rPr>
        <w:t xml:space="preserve"> </w:t>
      </w:r>
      <w:r w:rsidRPr="005C10BB">
        <w:rPr>
          <w:rFonts w:ascii="Lato" w:hAnsi="Lato"/>
          <w:sz w:val="20"/>
          <w:szCs w:val="20"/>
        </w:rPr>
        <w:t>BAR</w:t>
      </w:r>
    </w:p>
    <w:p w14:paraId="09A4D6C2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Demontaż i utylizacja wszystkich zbędnych elementów wystroju</w:t>
      </w:r>
    </w:p>
    <w:p w14:paraId="13CF903E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Dostosowanie pomieszczenia po obecnym barze do nowych funkcji: bufet zimny + napoje + pomocnik kelnerski. W zabudowie bufetowej uwzględnić  montaż płyt elektrycznych chłodniczych – w wymiarze łącznie 9 GN 1/1 tj. 3x3– montaż najlepiej zrównany z poziomem blatu – maksymalna różnica poziomów 1 cm</w:t>
      </w:r>
    </w:p>
    <w:p w14:paraId="1CDD641B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Modernizacja oświetlenia restauracji – oświetlenie ogólne Sali restauracyjnej oraz punktowe doświetlenie bufetów </w:t>
      </w:r>
    </w:p>
    <w:p w14:paraId="74562185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Modernizacja okładzin ściennych – renowacja lub wymiana istniejących okładzin z paneli drewnianych</w:t>
      </w:r>
    </w:p>
    <w:p w14:paraId="2750D09F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Zmniejszenie przezierności szklanej ściany między restauracją, a basenem – grafika/okleina.</w:t>
      </w:r>
    </w:p>
    <w:p w14:paraId="62602D6A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Modernizacja podłogi drewnianej – renowacja i zabezpieczenie istniejącej lub wymiana.</w:t>
      </w:r>
    </w:p>
    <w:p w14:paraId="1EBB2A8E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lastRenderedPageBreak/>
        <w:t xml:space="preserve">Częściowa zabudowa bufetowa – bufet ciepły , bufet dla dzieci.  Zabudowa musi uwzględniać wszystkie przeróbki instalacyjne (hydrauliczne, elektryczne, itp.), wykończenie i zabudowę karton-gips w miarę potrzeb </w:t>
      </w:r>
    </w:p>
    <w:p w14:paraId="0D5C4468" w14:textId="77777777" w:rsidR="00DA6938" w:rsidRPr="005C10BB" w:rsidRDefault="00DA6938" w:rsidP="00A30FBC">
      <w:pPr>
        <w:pStyle w:val="Akapitzlist"/>
        <w:ind w:left="1134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W zabudowie bufetu uwzględnić montaż płyt elektrycznych płyt grzewczych indukcyjnych oraz lamp grzewczych w wymiarze łącznie 6 GN 1/1 tj. 2x3 - montaż najlepiej zrównany z poziomem blatu – maksymalna różnica poziomów 1 cm</w:t>
      </w:r>
    </w:p>
    <w:p w14:paraId="27B913D0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Stoły i krzesła restauracyjne – dopuszcza się wykorzystanie istniejących stołów, krzesła do wymiany. Krzesła sztaplowane, bez podłokietników . Ilość zapewniająca maksymalna liczbę miejsc w restauracji połączonej z ogrodem zimowym. </w:t>
      </w:r>
    </w:p>
    <w:p w14:paraId="0239D7BA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 xml:space="preserve">Ambona przy wejściu – nowa lub renowacja istniejącej </w:t>
      </w:r>
    </w:p>
    <w:p w14:paraId="0015A0CA" w14:textId="77777777" w:rsidR="00DA6938" w:rsidRPr="005C10BB" w:rsidRDefault="00DA6938" w:rsidP="00A30FBC">
      <w:pPr>
        <w:pStyle w:val="Akapitzlist"/>
        <w:numPr>
          <w:ilvl w:val="0"/>
          <w:numId w:val="4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W projekcie przewidzieć na ścianach przy wejściu, w dobrze widocznym miejscu ramki/tablice informacyjne  z możliwością szybkiej wymiany treści – na aktualne godziny pracy gastronomii, menu dnia, oferty specjalne.</w:t>
      </w:r>
    </w:p>
    <w:p w14:paraId="106892C2" w14:textId="1E638AAE" w:rsidR="00A30FBC" w:rsidRDefault="00DA6938" w:rsidP="00A30FB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5C10BB">
        <w:rPr>
          <w:rFonts w:ascii="Lato" w:hAnsi="Lato"/>
          <w:sz w:val="20"/>
          <w:szCs w:val="20"/>
        </w:rPr>
        <w:t>Bufet w sezonie w porze śniadań obsługiwanych jest do 380  osób – konieczne efektywne zagospodarowanie przestrzeni także pod blatem na sztućce, porcelanę, szkło – w sposób umożliwiający dostęp bezpośredn</w:t>
      </w:r>
      <w:r w:rsidR="005C10BB" w:rsidRPr="005C10BB">
        <w:rPr>
          <w:rFonts w:ascii="Lato" w:hAnsi="Lato"/>
          <w:sz w:val="20"/>
          <w:szCs w:val="20"/>
        </w:rPr>
        <w:t>io przez gości (otwarte półki).</w:t>
      </w:r>
      <w:r w:rsidRPr="005C10BB">
        <w:rPr>
          <w:rFonts w:ascii="Lato" w:hAnsi="Lato"/>
          <w:sz w:val="20"/>
          <w:szCs w:val="20"/>
        </w:rPr>
        <w:t xml:space="preserve"> Stoły i krzesła łatwe do przenoszenia, sztaplowania i pozwalające na elastyczne zmiany konfiguracji Sali. </w:t>
      </w:r>
    </w:p>
    <w:p w14:paraId="19AEE269" w14:textId="2067435C" w:rsidR="007D5834" w:rsidRPr="00A30FBC" w:rsidRDefault="007D5834" w:rsidP="00A30FB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E2678">
        <w:rPr>
          <w:rFonts w:ascii="Lato" w:hAnsi="Lato"/>
          <w:sz w:val="20"/>
          <w:szCs w:val="20"/>
        </w:rPr>
        <w:t>SZATNIA</w:t>
      </w:r>
    </w:p>
    <w:p w14:paraId="40B8261F" w14:textId="68AADCA5" w:rsidR="007D5834" w:rsidRPr="001E2678" w:rsidRDefault="007D5834" w:rsidP="00A30FBC">
      <w:pPr>
        <w:spacing w:line="276" w:lineRule="auto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>Przebudowa odbędzie się w pomieszczeniach na poziomie -1, w załączeniu rzut pomieszczeń  z zaznaczeniem tych, które będą objęte pracami. Na zielono zaznacz</w:t>
      </w:r>
      <w:r w:rsidR="001E2678">
        <w:rPr>
          <w:rFonts w:ascii="Lato" w:eastAsia="Times New Roman" w:hAnsi="Lato" w:cs="Calibri"/>
          <w:sz w:val="20"/>
          <w:szCs w:val="20"/>
        </w:rPr>
        <w:t>ono</w:t>
      </w:r>
      <w:r w:rsidRPr="001E2678">
        <w:rPr>
          <w:rFonts w:ascii="Lato" w:eastAsia="Times New Roman" w:hAnsi="Lato" w:cs="Calibri"/>
          <w:sz w:val="20"/>
          <w:szCs w:val="20"/>
        </w:rPr>
        <w:t xml:space="preserve">  miejsce na przebicie otworu drzwiowego pomiędzy pomieszczeniami, nowe umiejscowienie umywalki  oraz  planowaną ściankę działową.</w:t>
      </w:r>
    </w:p>
    <w:p w14:paraId="739B44C8" w14:textId="190BC1D9" w:rsidR="007D5834" w:rsidRPr="001E2678" w:rsidRDefault="007D5834" w:rsidP="00A30FBC">
      <w:pPr>
        <w:pStyle w:val="Akapitzlist"/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 xml:space="preserve">Likwidacja umywalki w obecnej szatni pracowniczej  - przeniesienie jej do nowopowstającego pomieszczenia szatni. Umywalkę być może da się wykorzystać tę samą. W rzucie pomieszczeń zaznaczono nowe umiejscowienie umywalki. </w:t>
      </w:r>
    </w:p>
    <w:p w14:paraId="26AA9E79" w14:textId="77777777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>Przebicie otworu drzwiowego i wstawienie drzwi w miejscu umywalki. Przewidzieć w ofercie dostarczenie drzwi z futryną (80) i nadproża. W rzucie pomieszczeń zaznaczono miejsce na przebicie otworu drzwiowego pomiędzy pomieszczeniami.</w:t>
      </w:r>
    </w:p>
    <w:p w14:paraId="7A8E5E7F" w14:textId="77777777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>Wstawienie ścianki działowej dzielącej obecna kantynę na dwie części. Dopuszczalny karton-gips wodoodporny ze względu na dużą wilgotność w tych pomieszczeniach. W rzucie pomieszczeń zaznaczono umiejscowienie planowanej ścianki działowej.</w:t>
      </w:r>
    </w:p>
    <w:p w14:paraId="42CC2679" w14:textId="77777777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 xml:space="preserve">Wykończenie ścian i sufitów – malowanie </w:t>
      </w:r>
    </w:p>
    <w:p w14:paraId="2CECBF02" w14:textId="4D6EE91F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 xml:space="preserve">Podłoga w nowo powstałym  pomieszczeniu szatni – gres lub inny materiał – łatwo zmywalny,  antypoślizgowy. Do sprawdzenia podczas wizji lokalnej jest  stan techniczny obecnej podłogi wykonanej z płytek .  Jeśli wymiana nie będzie konieczna, to należy przewidzieć jedynie uzupełnienie braków. </w:t>
      </w:r>
    </w:p>
    <w:p w14:paraId="11687B68" w14:textId="77777777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>Wykończenie ścianki działkowej od strony kantyny – malowanie</w:t>
      </w:r>
    </w:p>
    <w:p w14:paraId="705309CA" w14:textId="77777777" w:rsidR="007D5834" w:rsidRPr="001E2678" w:rsidRDefault="007D5834" w:rsidP="00A30FBC">
      <w:pPr>
        <w:numPr>
          <w:ilvl w:val="0"/>
          <w:numId w:val="7"/>
        </w:numPr>
        <w:tabs>
          <w:tab w:val="clear" w:pos="720"/>
          <w:tab w:val="num" w:pos="1134"/>
        </w:tabs>
        <w:spacing w:after="0" w:line="276" w:lineRule="auto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1E2678">
        <w:rPr>
          <w:rFonts w:ascii="Lato" w:eastAsia="Times New Roman" w:hAnsi="Lato" w:cs="Calibri"/>
          <w:sz w:val="20"/>
          <w:szCs w:val="20"/>
        </w:rPr>
        <w:t xml:space="preserve">Prace elektryczne – oświetlenie sufitowe w nowej szatni z włącznikiem przy wejściu. </w:t>
      </w:r>
    </w:p>
    <w:p w14:paraId="3CAB6F63" w14:textId="77777777" w:rsidR="007D5834" w:rsidRPr="00E442B1" w:rsidRDefault="007D5834" w:rsidP="00A30FBC">
      <w:pPr>
        <w:spacing w:after="0" w:line="276" w:lineRule="auto"/>
        <w:jc w:val="both"/>
        <w:rPr>
          <w:rFonts w:ascii="Lato" w:eastAsia="Times New Roman" w:hAnsi="Lato" w:cs="Calibri"/>
          <w:sz w:val="20"/>
          <w:szCs w:val="20"/>
        </w:rPr>
      </w:pPr>
      <w:r w:rsidRPr="00E442B1">
        <w:rPr>
          <w:rFonts w:ascii="Lato" w:eastAsia="Times New Roman" w:hAnsi="Lato" w:cs="Calibri"/>
          <w:sz w:val="20"/>
          <w:szCs w:val="20"/>
        </w:rPr>
        <w:t xml:space="preserve">Informacje dodatkowe: </w:t>
      </w:r>
    </w:p>
    <w:p w14:paraId="17DCFD1D" w14:textId="245058D2" w:rsidR="007D5834" w:rsidRPr="00E442B1" w:rsidRDefault="007D5834" w:rsidP="00A30FBC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Lato" w:eastAsia="Times New Roman" w:hAnsi="Lato" w:cs="Calibri"/>
          <w:sz w:val="20"/>
          <w:szCs w:val="20"/>
        </w:rPr>
      </w:pPr>
      <w:r w:rsidRPr="00E442B1">
        <w:rPr>
          <w:rFonts w:ascii="Lato" w:eastAsia="Times New Roman" w:hAnsi="Lato" w:cs="Calibri"/>
          <w:sz w:val="20"/>
          <w:szCs w:val="20"/>
        </w:rPr>
        <w:t>Pomieszczenia są niskie (ok. 2,0m)</w:t>
      </w:r>
    </w:p>
    <w:p w14:paraId="1EBBFA0F" w14:textId="554A9250" w:rsidR="00F018DD" w:rsidRPr="00575F73" w:rsidRDefault="007D5834" w:rsidP="00575F73">
      <w:pPr>
        <w:pStyle w:val="Akapitzlist"/>
        <w:numPr>
          <w:ilvl w:val="0"/>
          <w:numId w:val="9"/>
        </w:numPr>
        <w:ind w:left="1134" w:hanging="567"/>
        <w:jc w:val="both"/>
        <w:rPr>
          <w:rFonts w:ascii="Lato" w:hAnsi="Lato"/>
          <w:sz w:val="20"/>
          <w:szCs w:val="20"/>
        </w:rPr>
      </w:pPr>
      <w:r w:rsidRPr="00E442B1">
        <w:rPr>
          <w:rFonts w:ascii="Lato" w:eastAsia="Times New Roman" w:hAnsi="Lato" w:cs="Calibri"/>
          <w:sz w:val="20"/>
          <w:szCs w:val="20"/>
        </w:rPr>
        <w:t xml:space="preserve">Ściana , w której </w:t>
      </w:r>
      <w:r w:rsidR="00E442B1">
        <w:rPr>
          <w:rFonts w:ascii="Lato" w:eastAsia="Times New Roman" w:hAnsi="Lato" w:cs="Calibri"/>
          <w:sz w:val="20"/>
          <w:szCs w:val="20"/>
        </w:rPr>
        <w:t>planowane jest przebicie</w:t>
      </w:r>
      <w:r w:rsidRPr="00E442B1">
        <w:rPr>
          <w:rFonts w:ascii="Lato" w:eastAsia="Times New Roman" w:hAnsi="Lato" w:cs="Calibri"/>
          <w:sz w:val="20"/>
          <w:szCs w:val="20"/>
        </w:rPr>
        <w:t xml:space="preserve"> </w:t>
      </w:r>
      <w:r w:rsidR="00E442B1" w:rsidRPr="00E442B1">
        <w:rPr>
          <w:rFonts w:ascii="Lato" w:eastAsia="Times New Roman" w:hAnsi="Lato" w:cs="Calibri"/>
          <w:sz w:val="20"/>
          <w:szCs w:val="20"/>
        </w:rPr>
        <w:t>otwor</w:t>
      </w:r>
      <w:r w:rsidR="00E442B1">
        <w:rPr>
          <w:rFonts w:ascii="Lato" w:eastAsia="Times New Roman" w:hAnsi="Lato" w:cs="Calibri"/>
          <w:sz w:val="20"/>
          <w:szCs w:val="20"/>
        </w:rPr>
        <w:t>u</w:t>
      </w:r>
      <w:r w:rsidRPr="00E442B1">
        <w:rPr>
          <w:rFonts w:ascii="Lato" w:eastAsia="Times New Roman" w:hAnsi="Lato" w:cs="Calibri"/>
          <w:sz w:val="20"/>
          <w:szCs w:val="20"/>
        </w:rPr>
        <w:t xml:space="preserve"> drzwiow</w:t>
      </w:r>
      <w:r w:rsidR="00E442B1">
        <w:rPr>
          <w:rFonts w:ascii="Lato" w:eastAsia="Times New Roman" w:hAnsi="Lato" w:cs="Calibri"/>
          <w:sz w:val="20"/>
          <w:szCs w:val="20"/>
        </w:rPr>
        <w:t>ego</w:t>
      </w:r>
      <w:r w:rsidRPr="00E442B1">
        <w:rPr>
          <w:rFonts w:ascii="Lato" w:eastAsia="Times New Roman" w:hAnsi="Lato" w:cs="Calibri"/>
          <w:sz w:val="20"/>
          <w:szCs w:val="20"/>
        </w:rPr>
        <w:t xml:space="preserve"> jest prawdopodobnie konstrukcyjna, więc będzie to wymagało zrobienia wzmocnionego nadproża. Temat do dokładnego sprawdzenia podczas wizji lokalnej.</w:t>
      </w:r>
    </w:p>
    <w:p w14:paraId="409DF0A5" w14:textId="007235F2" w:rsidR="005C10BB" w:rsidRDefault="005C10BB" w:rsidP="00A30FBC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 w:rsidRPr="00575F73">
        <w:rPr>
          <w:rFonts w:ascii="Lato" w:hAnsi="Lato"/>
          <w:bCs/>
          <w:sz w:val="20"/>
          <w:szCs w:val="20"/>
        </w:rPr>
        <w:t xml:space="preserve">Oczekiwany przez Zamawiającego okres gwarancji na wykonane prace wynosi </w:t>
      </w:r>
      <w:r w:rsidR="005428FE">
        <w:rPr>
          <w:rFonts w:ascii="Lato" w:hAnsi="Lato"/>
          <w:bCs/>
          <w:sz w:val="20"/>
          <w:szCs w:val="20"/>
        </w:rPr>
        <w:t>60</w:t>
      </w:r>
      <w:r w:rsidRPr="00575F73">
        <w:rPr>
          <w:rFonts w:ascii="Lato" w:hAnsi="Lato"/>
          <w:bCs/>
          <w:sz w:val="20"/>
          <w:szCs w:val="20"/>
        </w:rPr>
        <w:t xml:space="preserve"> miesięcy od daty podpisania końcowego  protokołu odbioru prac.</w:t>
      </w:r>
    </w:p>
    <w:p w14:paraId="7CE7DBC9" w14:textId="77777777" w:rsidR="00A83C8A" w:rsidRDefault="00A83C8A" w:rsidP="008B2912">
      <w:pPr>
        <w:pStyle w:val="Zwykytekst"/>
      </w:pPr>
    </w:p>
    <w:p w14:paraId="041F11F1" w14:textId="77777777" w:rsidR="00A83C8A" w:rsidRDefault="00A83C8A" w:rsidP="008B2912">
      <w:pPr>
        <w:pStyle w:val="Zwykytekst"/>
      </w:pPr>
    </w:p>
    <w:p w14:paraId="78B4EAF8" w14:textId="65E7AE85" w:rsidR="008B2912" w:rsidRDefault="008B2912" w:rsidP="008B2912">
      <w:pPr>
        <w:pStyle w:val="Zwykytekst"/>
      </w:pPr>
      <w:r>
        <w:lastRenderedPageBreak/>
        <w:t>Lista mebli do wykorzystana.</w:t>
      </w:r>
    </w:p>
    <w:p w14:paraId="4FA72600" w14:textId="77777777" w:rsidR="008B2912" w:rsidRDefault="008B2912" w:rsidP="008B2912">
      <w:pPr>
        <w:pStyle w:val="Zwykytekst"/>
      </w:pPr>
    </w:p>
    <w:p w14:paraId="5A69BC38" w14:textId="77777777" w:rsidR="008B2912" w:rsidRDefault="008B2912" w:rsidP="008B2912">
      <w:pPr>
        <w:pStyle w:val="Zwykytekst"/>
      </w:pPr>
      <w:r>
        <w:t xml:space="preserve">Meble  do ewentualnej renowacji i wykorzystania w nowym wystroju restauracji i lobby baru w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 xml:space="preserve"> Międzyzdroje </w:t>
      </w:r>
      <w:proofErr w:type="spellStart"/>
      <w:r>
        <w:t>Residence</w:t>
      </w:r>
      <w:proofErr w:type="spellEnd"/>
      <w:r>
        <w:t xml:space="preserve"> </w:t>
      </w:r>
    </w:p>
    <w:p w14:paraId="2566919A" w14:textId="77777777" w:rsidR="008B2912" w:rsidRDefault="008B2912" w:rsidP="008B2912">
      <w:pPr>
        <w:pStyle w:val="Zwykytekst"/>
      </w:pPr>
    </w:p>
    <w:p w14:paraId="6AEC91F1" w14:textId="77777777" w:rsidR="008B2912" w:rsidRDefault="008B2912" w:rsidP="008B2912">
      <w:pPr>
        <w:pStyle w:val="Zwykytekst"/>
      </w:pPr>
      <w:r>
        <w:t xml:space="preserve">LOBBY </w:t>
      </w:r>
    </w:p>
    <w:p w14:paraId="10A7B1F4" w14:textId="77777777" w:rsidR="008B2912" w:rsidRDefault="008B2912" w:rsidP="008B2912">
      <w:pPr>
        <w:pStyle w:val="Zwykytekst"/>
      </w:pPr>
      <w:r>
        <w:t xml:space="preserve">Stoły drewniane kwadratowe na nodze stalowej   80 x 80 cm, ilość: 10 szt. </w:t>
      </w:r>
    </w:p>
    <w:p w14:paraId="0C62AA98" w14:textId="77777777" w:rsidR="008B2912" w:rsidRDefault="008B2912" w:rsidP="008B2912">
      <w:pPr>
        <w:pStyle w:val="Zwykytekst"/>
      </w:pPr>
      <w:r>
        <w:t>Meble w bardzo dobrym stanie</w:t>
      </w:r>
    </w:p>
    <w:p w14:paraId="4037519A" w14:textId="77777777" w:rsidR="008B2912" w:rsidRDefault="008B2912" w:rsidP="008B2912">
      <w:pPr>
        <w:pStyle w:val="Zwykytekst"/>
      </w:pPr>
      <w:r>
        <w:rPr>
          <w:noProof/>
        </w:rPr>
        <w:drawing>
          <wp:inline distT="0" distB="0" distL="0" distR="0" wp14:anchorId="02E88911" wp14:editId="2DDF0AA6">
            <wp:extent cx="2139633" cy="285284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10" cy="28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60A841FF" wp14:editId="31F8AD41">
            <wp:extent cx="2127250" cy="2836333"/>
            <wp:effectExtent l="0" t="0" r="635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5" cy="28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4642" w14:textId="77777777" w:rsidR="008B2912" w:rsidRDefault="008B2912" w:rsidP="008B2912">
      <w:pPr>
        <w:pStyle w:val="Zwykytekst"/>
      </w:pPr>
      <w:r>
        <w:t xml:space="preserve">  </w:t>
      </w:r>
    </w:p>
    <w:p w14:paraId="7A8E0620" w14:textId="77777777" w:rsidR="008B2912" w:rsidRDefault="008B2912" w:rsidP="008B2912">
      <w:pPr>
        <w:pStyle w:val="Zwykytekst"/>
      </w:pPr>
    </w:p>
    <w:p w14:paraId="358DE3A6" w14:textId="77777777" w:rsidR="008B2912" w:rsidRDefault="008B2912" w:rsidP="008B2912">
      <w:pPr>
        <w:pStyle w:val="Zwykytekst"/>
      </w:pPr>
      <w:r>
        <w:t xml:space="preserve">krzesła drewniane (komplet do stołów) ilość: 28 szt. </w:t>
      </w:r>
    </w:p>
    <w:p w14:paraId="1F63320C" w14:textId="77777777" w:rsidR="008B2912" w:rsidRDefault="008B2912" w:rsidP="008B2912">
      <w:pPr>
        <w:pStyle w:val="Zwykytekst"/>
      </w:pPr>
      <w:r>
        <w:rPr>
          <w:noProof/>
        </w:rPr>
        <w:drawing>
          <wp:inline distT="0" distB="0" distL="0" distR="0" wp14:anchorId="2C1B5362" wp14:editId="2F5A95FE">
            <wp:extent cx="2089150" cy="278553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06" cy="27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138FE60" wp14:editId="42837F31">
            <wp:extent cx="2057400" cy="274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97" cy="27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3A890" w14:textId="77777777" w:rsidR="008B2912" w:rsidRDefault="008B2912" w:rsidP="008B2912">
      <w:pPr>
        <w:pStyle w:val="Zwykytekst"/>
      </w:pPr>
    </w:p>
    <w:p w14:paraId="44E66A9D" w14:textId="77777777" w:rsidR="008B2912" w:rsidRDefault="008B2912" w:rsidP="008B2912">
      <w:pPr>
        <w:pStyle w:val="Zwykytekst"/>
      </w:pPr>
    </w:p>
    <w:p w14:paraId="5694DBC1" w14:textId="77777777" w:rsidR="008B2912" w:rsidRDefault="008B2912" w:rsidP="008B2912">
      <w:pPr>
        <w:pStyle w:val="Zwykytekst"/>
      </w:pPr>
    </w:p>
    <w:p w14:paraId="27BF6956" w14:textId="77777777" w:rsidR="008B2912" w:rsidRDefault="008B2912" w:rsidP="008B2912">
      <w:pPr>
        <w:pStyle w:val="Zwykytekst"/>
      </w:pPr>
    </w:p>
    <w:p w14:paraId="7538C322" w14:textId="77777777" w:rsidR="008B2912" w:rsidRDefault="008B2912" w:rsidP="008B2912">
      <w:pPr>
        <w:pStyle w:val="Zwykytekst"/>
      </w:pPr>
    </w:p>
    <w:p w14:paraId="1DA2E6B7" w14:textId="77777777" w:rsidR="008B2912" w:rsidRDefault="008B2912" w:rsidP="008B2912">
      <w:pPr>
        <w:pStyle w:val="Zwykytekst"/>
      </w:pPr>
    </w:p>
    <w:p w14:paraId="0D79BB99" w14:textId="77777777" w:rsidR="008B2912" w:rsidRDefault="008B2912" w:rsidP="008B2912">
      <w:pPr>
        <w:pStyle w:val="Zwykytekst"/>
      </w:pPr>
    </w:p>
    <w:p w14:paraId="121E8A24" w14:textId="77777777" w:rsidR="008B2912" w:rsidRDefault="008B2912" w:rsidP="008B2912">
      <w:pPr>
        <w:pStyle w:val="Zwykytekst"/>
      </w:pPr>
    </w:p>
    <w:p w14:paraId="38A64B57" w14:textId="77777777" w:rsidR="008B2912" w:rsidRDefault="008B2912" w:rsidP="008B2912">
      <w:pPr>
        <w:pStyle w:val="Zwykytekst"/>
      </w:pPr>
      <w:r>
        <w:lastRenderedPageBreak/>
        <w:t xml:space="preserve">RESTAURACJA </w:t>
      </w:r>
    </w:p>
    <w:p w14:paraId="5EA50E4A" w14:textId="77777777" w:rsidR="008B2912" w:rsidRDefault="008B2912" w:rsidP="008B2912">
      <w:pPr>
        <w:pStyle w:val="Zwykytekst"/>
      </w:pPr>
      <w:r>
        <w:t>stoły kwadratowe z blatami z płyty meblowej na nodze stalowej 80 x 80 cm, ilość: 48 szt.</w:t>
      </w:r>
    </w:p>
    <w:p w14:paraId="7D2203DF" w14:textId="77777777" w:rsidR="008B2912" w:rsidRDefault="008B2912" w:rsidP="008B2912">
      <w:pPr>
        <w:pStyle w:val="Zwykytekst"/>
      </w:pPr>
      <w:r>
        <w:t xml:space="preserve">Meble w dobrym stanie ew. blaty do wymiany. </w:t>
      </w:r>
    </w:p>
    <w:p w14:paraId="1CFB7DCC" w14:textId="77777777" w:rsidR="008B2912" w:rsidRDefault="008B2912" w:rsidP="008B2912">
      <w:pPr>
        <w:pStyle w:val="Zwykytekst"/>
      </w:pPr>
    </w:p>
    <w:p w14:paraId="7715B148" w14:textId="77777777" w:rsidR="008B2912" w:rsidRDefault="008B2912" w:rsidP="008B2912">
      <w:r>
        <w:t xml:space="preserve">  </w:t>
      </w:r>
      <w:r>
        <w:rPr>
          <w:noProof/>
        </w:rPr>
        <w:drawing>
          <wp:inline distT="0" distB="0" distL="0" distR="0" wp14:anchorId="49B35E3B" wp14:editId="0132D8B3">
            <wp:extent cx="2203450" cy="2937932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81" cy="29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16B007A6" wp14:editId="7A221CC1">
            <wp:extent cx="2217420" cy="2956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33" cy="29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FD83" w14:textId="77777777" w:rsidR="008B2912" w:rsidRDefault="008B2912" w:rsidP="008B2912"/>
    <w:p w14:paraId="099042DD" w14:textId="77777777" w:rsidR="008B2912" w:rsidRDefault="008B2912" w:rsidP="008B2912">
      <w:pPr>
        <w:rPr>
          <w:rFonts w:cstheme="minorHAnsi"/>
        </w:rPr>
      </w:pPr>
      <w:r w:rsidRPr="008B0930">
        <w:rPr>
          <w:rFonts w:cstheme="minorHAnsi"/>
        </w:rPr>
        <w:t xml:space="preserve">Krzesła plastikowe  </w:t>
      </w:r>
      <w:r>
        <w:rPr>
          <w:rFonts w:cstheme="minorHAnsi"/>
        </w:rPr>
        <w:t xml:space="preserve">zielone  ilość: </w:t>
      </w:r>
      <w:r w:rsidRPr="008B0930">
        <w:rPr>
          <w:rFonts w:cstheme="minorHAnsi"/>
        </w:rPr>
        <w:t>150 szt</w:t>
      </w:r>
      <w:r>
        <w:rPr>
          <w:rFonts w:cstheme="minorHAnsi"/>
        </w:rPr>
        <w:t xml:space="preserve">. </w:t>
      </w:r>
    </w:p>
    <w:p w14:paraId="7E61DB91" w14:textId="77777777" w:rsidR="008B2912" w:rsidRDefault="008B2912" w:rsidP="008B2912">
      <w:pPr>
        <w:rPr>
          <w:rFonts w:cstheme="minorHAnsi"/>
        </w:rPr>
      </w:pPr>
      <w:r>
        <w:rPr>
          <w:rFonts w:cstheme="minorHAnsi"/>
        </w:rPr>
        <w:t>Stan bardzo dobry</w:t>
      </w:r>
    </w:p>
    <w:p w14:paraId="0B314E3A" w14:textId="77777777" w:rsidR="008B2912" w:rsidRDefault="008B2912" w:rsidP="008B2912">
      <w:pPr>
        <w:rPr>
          <w:rFonts w:cstheme="minorHAnsi"/>
        </w:rPr>
      </w:pPr>
    </w:p>
    <w:p w14:paraId="388C480D" w14:textId="7D92C6FB" w:rsidR="008B2912" w:rsidRPr="00575F73" w:rsidRDefault="008B2912" w:rsidP="008B2912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>
        <w:rPr>
          <w:rFonts w:cstheme="minorHAnsi"/>
        </w:rPr>
        <w:t xml:space="preserve">                   </w:t>
      </w:r>
    </w:p>
    <w:sectPr w:rsidR="008B2912" w:rsidRPr="0057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1D"/>
    <w:multiLevelType w:val="hybridMultilevel"/>
    <w:tmpl w:val="343C5902"/>
    <w:lvl w:ilvl="0" w:tplc="C8666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E32"/>
    <w:multiLevelType w:val="hybridMultilevel"/>
    <w:tmpl w:val="F6EEBB7A"/>
    <w:lvl w:ilvl="0" w:tplc="C4163A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42"/>
    <w:multiLevelType w:val="hybridMultilevel"/>
    <w:tmpl w:val="44E2F55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2FF63244"/>
    <w:multiLevelType w:val="hybridMultilevel"/>
    <w:tmpl w:val="67FA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C4407"/>
    <w:multiLevelType w:val="multilevel"/>
    <w:tmpl w:val="EC9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6957"/>
    <w:multiLevelType w:val="multilevel"/>
    <w:tmpl w:val="229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619D3"/>
    <w:multiLevelType w:val="hybridMultilevel"/>
    <w:tmpl w:val="BC08375C"/>
    <w:lvl w:ilvl="0" w:tplc="4614EC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09889">
    <w:abstractNumId w:val="8"/>
  </w:num>
  <w:num w:numId="2" w16cid:durableId="1876695562">
    <w:abstractNumId w:val="5"/>
  </w:num>
  <w:num w:numId="3" w16cid:durableId="941179837">
    <w:abstractNumId w:val="2"/>
  </w:num>
  <w:num w:numId="4" w16cid:durableId="577860060">
    <w:abstractNumId w:val="1"/>
  </w:num>
  <w:num w:numId="5" w16cid:durableId="1913928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148700">
    <w:abstractNumId w:val="0"/>
  </w:num>
  <w:num w:numId="7" w16cid:durableId="984507222">
    <w:abstractNumId w:val="6"/>
  </w:num>
  <w:num w:numId="8" w16cid:durableId="516428543">
    <w:abstractNumId w:val="4"/>
  </w:num>
  <w:num w:numId="9" w16cid:durableId="1816406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A1"/>
    <w:rsid w:val="00065CCE"/>
    <w:rsid w:val="0008144B"/>
    <w:rsid w:val="001E2678"/>
    <w:rsid w:val="001E4FC2"/>
    <w:rsid w:val="00215348"/>
    <w:rsid w:val="002A502E"/>
    <w:rsid w:val="00414D4C"/>
    <w:rsid w:val="004745BD"/>
    <w:rsid w:val="004A669C"/>
    <w:rsid w:val="004D64A1"/>
    <w:rsid w:val="005428FE"/>
    <w:rsid w:val="00575F73"/>
    <w:rsid w:val="005C10BB"/>
    <w:rsid w:val="0065545C"/>
    <w:rsid w:val="00666284"/>
    <w:rsid w:val="00721146"/>
    <w:rsid w:val="00733B54"/>
    <w:rsid w:val="007D5834"/>
    <w:rsid w:val="0080278D"/>
    <w:rsid w:val="008B2912"/>
    <w:rsid w:val="0091302A"/>
    <w:rsid w:val="00983199"/>
    <w:rsid w:val="009D55A1"/>
    <w:rsid w:val="00A30FBC"/>
    <w:rsid w:val="00A83C8A"/>
    <w:rsid w:val="00AB08F6"/>
    <w:rsid w:val="00B94AAF"/>
    <w:rsid w:val="00C022FC"/>
    <w:rsid w:val="00D84B52"/>
    <w:rsid w:val="00D96209"/>
    <w:rsid w:val="00DA6938"/>
    <w:rsid w:val="00E442B1"/>
    <w:rsid w:val="00F018DD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E0E"/>
  <w15:chartTrackingRefBased/>
  <w15:docId w15:val="{40CA544B-9CC2-4F24-972B-E9C612B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A693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DA6938"/>
  </w:style>
  <w:style w:type="paragraph" w:styleId="Tekstpodstawowy2">
    <w:name w:val="Body Text 2"/>
    <w:basedOn w:val="Normalny"/>
    <w:link w:val="Tekstpodstawowy2Znak"/>
    <w:uiPriority w:val="99"/>
    <w:unhideWhenUsed/>
    <w:rsid w:val="005C10BB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B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B52"/>
  </w:style>
  <w:style w:type="character" w:styleId="Odwoaniedokomentarza">
    <w:name w:val="annotation reference"/>
    <w:basedOn w:val="Domylnaczcionkaakapitu"/>
    <w:uiPriority w:val="99"/>
    <w:semiHidden/>
    <w:unhideWhenUsed/>
    <w:rsid w:val="00AB0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29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29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2022-05-13T09:54:00Z</dcterms:created>
  <dcterms:modified xsi:type="dcterms:W3CDTF">2022-06-09T11:52:00Z</dcterms:modified>
</cp:coreProperties>
</file>