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3D6D5" w14:textId="7BD9E8EF" w:rsidR="00BF7ADB" w:rsidRPr="000E76E3" w:rsidRDefault="00BF7ADB" w:rsidP="00EE25FE">
      <w:pPr>
        <w:spacing w:after="0" w:line="276" w:lineRule="auto"/>
        <w:rPr>
          <w:rFonts w:ascii="Lato" w:hAnsi="Lato"/>
          <w:b/>
          <w:sz w:val="20"/>
          <w:szCs w:val="20"/>
        </w:rPr>
      </w:pPr>
      <w:r w:rsidRPr="00BF7ADB">
        <w:rPr>
          <w:rFonts w:ascii="Lato" w:hAnsi="Lato"/>
          <w:b/>
          <w:sz w:val="20"/>
          <w:szCs w:val="20"/>
        </w:rPr>
        <w:t xml:space="preserve">Zapytanie ofertowe budowa systemu parkingowego dla </w:t>
      </w:r>
      <w:r w:rsidR="000E76E3" w:rsidRPr="000E76E3">
        <w:rPr>
          <w:rFonts w:ascii="Lato" w:hAnsi="Lato" w:cs="Times New Roman"/>
          <w:b/>
          <w:sz w:val="20"/>
          <w:szCs w:val="20"/>
        </w:rPr>
        <w:t xml:space="preserve">Best Western Plus Hotel Olsztyn </w:t>
      </w:r>
      <w:proofErr w:type="spellStart"/>
      <w:r w:rsidR="000E76E3" w:rsidRPr="000E76E3">
        <w:rPr>
          <w:rFonts w:ascii="Lato" w:hAnsi="Lato" w:cs="Times New Roman"/>
          <w:b/>
          <w:sz w:val="20"/>
          <w:szCs w:val="20"/>
        </w:rPr>
        <w:t>Old</w:t>
      </w:r>
      <w:proofErr w:type="spellEnd"/>
      <w:r w:rsidR="000E76E3" w:rsidRPr="000E76E3">
        <w:rPr>
          <w:rFonts w:ascii="Lato" w:hAnsi="Lato" w:cs="Times New Roman"/>
          <w:b/>
          <w:sz w:val="20"/>
          <w:szCs w:val="20"/>
        </w:rPr>
        <w:t xml:space="preserve"> Town z siedzibą w Olsztynie</w:t>
      </w:r>
    </w:p>
    <w:p w14:paraId="74C56A90" w14:textId="77777777" w:rsidR="00022919" w:rsidRPr="00BF7ADB" w:rsidRDefault="00BF7ADB" w:rsidP="00EE25FE">
      <w:pPr>
        <w:spacing w:after="0" w:line="276" w:lineRule="auto"/>
        <w:rPr>
          <w:rFonts w:ascii="Lato" w:hAnsi="Lato"/>
          <w:sz w:val="20"/>
          <w:szCs w:val="20"/>
        </w:rPr>
      </w:pPr>
      <w:r w:rsidRPr="00BF7ADB">
        <w:rPr>
          <w:rFonts w:ascii="Lato" w:hAnsi="Lato"/>
          <w:b/>
          <w:sz w:val="20"/>
          <w:szCs w:val="20"/>
        </w:rPr>
        <w:t>Załącznik nr 1 Opis przedmiotu zamówienia</w:t>
      </w:r>
    </w:p>
    <w:p w14:paraId="54961790" w14:textId="77777777" w:rsidR="00BF7ADB" w:rsidRPr="00BF7ADB" w:rsidRDefault="00BF7ADB" w:rsidP="00EE25FE">
      <w:pPr>
        <w:spacing w:after="0" w:line="276" w:lineRule="auto"/>
        <w:rPr>
          <w:rFonts w:ascii="Lato" w:hAnsi="Lato"/>
          <w:sz w:val="20"/>
          <w:szCs w:val="20"/>
        </w:rPr>
      </w:pPr>
    </w:p>
    <w:p w14:paraId="1D12D5E4" w14:textId="011824ED" w:rsidR="00BF7ADB" w:rsidRPr="00913C5D" w:rsidRDefault="00913C5D" w:rsidP="00EE25FE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Opis zadania.</w:t>
      </w:r>
    </w:p>
    <w:p w14:paraId="76A458DA" w14:textId="22A7BE7E" w:rsidR="00BF7ADB" w:rsidRDefault="00BF7ADB" w:rsidP="00EE25FE">
      <w:pPr>
        <w:spacing w:after="0" w:line="276" w:lineRule="auto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 xml:space="preserve">Zbudowanie systemu parkingowego posiadającego wjazd i wyjazd od Alei Śliwy i Alei Warszawskiej, </w:t>
      </w:r>
      <w:r w:rsidR="006314CC">
        <w:rPr>
          <w:rFonts w:ascii="Lato" w:hAnsi="Lato"/>
          <w:sz w:val="20"/>
          <w:szCs w:val="20"/>
        </w:rPr>
        <w:t xml:space="preserve">które są drogami pożarowymi </w:t>
      </w:r>
      <w:r w:rsidRPr="00BF7ADB">
        <w:rPr>
          <w:rFonts w:ascii="Lato" w:hAnsi="Lato"/>
          <w:sz w:val="20"/>
          <w:szCs w:val="20"/>
        </w:rPr>
        <w:t>terminale wjazdowe i wyjazdowe, interkomy przy wjazdach i wyjazdach, moduł kasy manualnej umieszczony w Recepcji Hotelu. Ewentualne zgranie z nowym oprogramowaniem hotelowym.</w:t>
      </w:r>
    </w:p>
    <w:p w14:paraId="19F198E9" w14:textId="77777777" w:rsidR="00F7204C" w:rsidRPr="00BF7ADB" w:rsidRDefault="00F7204C" w:rsidP="00EE25FE">
      <w:pPr>
        <w:spacing w:after="0" w:line="276" w:lineRule="auto"/>
        <w:jc w:val="both"/>
        <w:rPr>
          <w:rFonts w:ascii="Lato" w:hAnsi="Lato"/>
          <w:sz w:val="20"/>
          <w:szCs w:val="20"/>
        </w:rPr>
      </w:pPr>
    </w:p>
    <w:p w14:paraId="6483E3E8" w14:textId="164D56F7" w:rsidR="00F7204C" w:rsidRPr="00913C5D" w:rsidRDefault="00BF7ADB" w:rsidP="00EE25FE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Lato" w:hAnsi="Lato"/>
          <w:b/>
          <w:sz w:val="20"/>
          <w:szCs w:val="20"/>
        </w:rPr>
      </w:pPr>
      <w:r w:rsidRPr="00913C5D">
        <w:rPr>
          <w:rFonts w:ascii="Lato" w:hAnsi="Lato"/>
          <w:b/>
          <w:sz w:val="20"/>
          <w:szCs w:val="20"/>
        </w:rPr>
        <w:t>Specyfikacja</w:t>
      </w:r>
      <w:r w:rsidR="00913C5D">
        <w:rPr>
          <w:rFonts w:ascii="Lato" w:hAnsi="Lato"/>
          <w:b/>
          <w:sz w:val="20"/>
          <w:szCs w:val="20"/>
        </w:rPr>
        <w:t>.</w:t>
      </w:r>
    </w:p>
    <w:p w14:paraId="32CB1D24" w14:textId="64D28A8D" w:rsidR="00BF7ADB" w:rsidRPr="00BF7ADB" w:rsidRDefault="00BF7ADB" w:rsidP="00EE25FE">
      <w:pPr>
        <w:pStyle w:val="Akapitzlist"/>
        <w:numPr>
          <w:ilvl w:val="1"/>
          <w:numId w:val="1"/>
        </w:numPr>
        <w:spacing w:before="240"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szlaban elektromechaniczny - 4 sztuki,</w:t>
      </w:r>
      <w:r w:rsidR="001002DA">
        <w:rPr>
          <w:rFonts w:ascii="Lato" w:hAnsi="Lato"/>
          <w:sz w:val="20"/>
          <w:szCs w:val="20"/>
        </w:rPr>
        <w:t xml:space="preserve"> szlabany wyposażone w podporę ramiona.</w:t>
      </w:r>
    </w:p>
    <w:p w14:paraId="3529AA19" w14:textId="1843AEBC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terminal wjazdowy – wydawanie biletów, obsługa kar</w:t>
      </w:r>
      <w:r w:rsidR="006314CC">
        <w:rPr>
          <w:rFonts w:ascii="Lato" w:hAnsi="Lato"/>
          <w:sz w:val="20"/>
          <w:szCs w:val="20"/>
        </w:rPr>
        <w:t>t</w:t>
      </w:r>
      <w:r w:rsidRPr="00BF7ADB">
        <w:rPr>
          <w:rFonts w:ascii="Lato" w:hAnsi="Lato"/>
          <w:sz w:val="20"/>
          <w:szCs w:val="20"/>
        </w:rPr>
        <w:t xml:space="preserve">y zbliżeniowych, temperatura pracy –od -30 do +50 </w:t>
      </w:r>
      <w:r w:rsidRPr="00BF7ADB">
        <w:rPr>
          <w:rFonts w:ascii="Lato" w:hAnsi="Lato"/>
          <w:sz w:val="20"/>
          <w:szCs w:val="20"/>
          <w:vertAlign w:val="superscript"/>
        </w:rPr>
        <w:t>0</w:t>
      </w:r>
      <w:r w:rsidRPr="00BF7ADB">
        <w:rPr>
          <w:rFonts w:ascii="Lato" w:hAnsi="Lato"/>
          <w:sz w:val="20"/>
          <w:szCs w:val="20"/>
        </w:rPr>
        <w:t>C – 2 sztuki,</w:t>
      </w:r>
    </w:p>
    <w:p w14:paraId="1A6F4784" w14:textId="77777777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 xml:space="preserve">terminal wyjazdowy – skaner kodów, obsługa kart zbliżeniowych, temperatura pracy – od -30 do +50 </w:t>
      </w:r>
      <w:r w:rsidRPr="00BF7ADB">
        <w:rPr>
          <w:rFonts w:ascii="Lato" w:hAnsi="Lato"/>
          <w:sz w:val="20"/>
          <w:szCs w:val="20"/>
          <w:vertAlign w:val="superscript"/>
        </w:rPr>
        <w:t>0</w:t>
      </w:r>
      <w:r w:rsidRPr="00BF7ADB">
        <w:rPr>
          <w:rFonts w:ascii="Lato" w:hAnsi="Lato"/>
          <w:sz w:val="20"/>
          <w:szCs w:val="20"/>
        </w:rPr>
        <w:t>C – 2 sztuki,</w:t>
      </w:r>
    </w:p>
    <w:p w14:paraId="3A1762E7" w14:textId="2D4828B6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moduł kasy manualnej – drukarka biletów wyjazdowych, skaner biletów, automatyczna kalkulacja opłat, bilet zagubiony, bilety specjalne, bilet wyjazd bez opłaty, raporty zmianowe – umieszczenie w Recepcji</w:t>
      </w:r>
      <w:r w:rsidR="001002DA">
        <w:rPr>
          <w:rFonts w:ascii="Lato" w:hAnsi="Lato"/>
          <w:sz w:val="20"/>
          <w:szCs w:val="20"/>
        </w:rPr>
        <w:t>.</w:t>
      </w:r>
    </w:p>
    <w:p w14:paraId="2E3A0A7E" w14:textId="7C1A3AE1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interkom – przy wjeździe i wyjeździe – 4 sztuki,</w:t>
      </w:r>
    </w:p>
    <w:p w14:paraId="03B13DB2" w14:textId="77777777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komplet znaków informac</w:t>
      </w:r>
      <w:r>
        <w:rPr>
          <w:rFonts w:ascii="Lato" w:hAnsi="Lato"/>
          <w:sz w:val="20"/>
          <w:szCs w:val="20"/>
        </w:rPr>
        <w:t xml:space="preserve">yjnych do systemu parkingowego z </w:t>
      </w:r>
      <w:r w:rsidRPr="00BF7ADB">
        <w:rPr>
          <w:rFonts w:ascii="Lato" w:hAnsi="Lato"/>
          <w:sz w:val="20"/>
          <w:szCs w:val="20"/>
        </w:rPr>
        <w:t>zainstalowanie</w:t>
      </w:r>
      <w:r>
        <w:rPr>
          <w:rFonts w:ascii="Lato" w:hAnsi="Lato"/>
          <w:sz w:val="20"/>
          <w:szCs w:val="20"/>
        </w:rPr>
        <w:t>m</w:t>
      </w:r>
      <w:r w:rsidRPr="00BF7ADB">
        <w:rPr>
          <w:rFonts w:ascii="Lato" w:hAnsi="Lato"/>
          <w:sz w:val="20"/>
          <w:szCs w:val="20"/>
        </w:rPr>
        <w:t>,</w:t>
      </w:r>
    </w:p>
    <w:p w14:paraId="419898CD" w14:textId="77777777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 xml:space="preserve">zapas biletów kartonikowych </w:t>
      </w:r>
      <w:r w:rsidR="00BF5792">
        <w:rPr>
          <w:rFonts w:ascii="Lato" w:hAnsi="Lato"/>
          <w:sz w:val="20"/>
          <w:szCs w:val="20"/>
        </w:rPr>
        <w:t xml:space="preserve">2 000 szt. </w:t>
      </w:r>
      <w:r w:rsidRPr="00BF7ADB">
        <w:rPr>
          <w:rFonts w:ascii="Lato" w:hAnsi="Lato"/>
          <w:sz w:val="20"/>
          <w:szCs w:val="20"/>
        </w:rPr>
        <w:t>– z późniejszą możliwością dokupienia,</w:t>
      </w:r>
    </w:p>
    <w:p w14:paraId="162AC0B9" w14:textId="77777777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zapas kart zbliżeniowych</w:t>
      </w:r>
      <w:r w:rsidR="00BF5792">
        <w:rPr>
          <w:rFonts w:ascii="Lato" w:hAnsi="Lato"/>
          <w:sz w:val="20"/>
          <w:szCs w:val="20"/>
        </w:rPr>
        <w:t xml:space="preserve"> 30 szt. </w:t>
      </w:r>
      <w:r w:rsidRPr="00BF7ADB">
        <w:rPr>
          <w:rFonts w:ascii="Lato" w:hAnsi="Lato"/>
          <w:sz w:val="20"/>
          <w:szCs w:val="20"/>
        </w:rPr>
        <w:t>,</w:t>
      </w:r>
    </w:p>
    <w:p w14:paraId="0130414B" w14:textId="77777777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nowe okablowanie,</w:t>
      </w:r>
    </w:p>
    <w:p w14:paraId="334583AF" w14:textId="77777777" w:rsidR="00BF7ADB" w:rsidRPr="00BF7ADB" w:rsidRDefault="00BF7ADB" w:rsidP="00EE25FE">
      <w:pPr>
        <w:pStyle w:val="Akapitzlist"/>
        <w:numPr>
          <w:ilvl w:val="1"/>
          <w:numId w:val="1"/>
        </w:numPr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dostawa, montaż, uruchomienie i szkolenie pracowników z obsługi systemu parkingowego,</w:t>
      </w:r>
    </w:p>
    <w:p w14:paraId="0CD99537" w14:textId="492AB759" w:rsidR="00BF7ADB" w:rsidRDefault="00BF7ADB" w:rsidP="00EE25FE">
      <w:pPr>
        <w:pStyle w:val="Akapitzlist"/>
        <w:numPr>
          <w:ilvl w:val="1"/>
          <w:numId w:val="1"/>
        </w:numPr>
        <w:spacing w:before="240"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BF7ADB">
        <w:rPr>
          <w:rFonts w:ascii="Lato" w:hAnsi="Lato"/>
          <w:sz w:val="20"/>
          <w:szCs w:val="20"/>
        </w:rPr>
        <w:t>takie rozplanowanie szlabanów, aby mogły swobodnie wjeżdżać autokary i samochody dostawcze, możliwa przebudowa wysepki od Al. Śliwy.</w:t>
      </w:r>
      <w:r w:rsidR="0017428B">
        <w:rPr>
          <w:rFonts w:ascii="Lato" w:hAnsi="Lato"/>
          <w:sz w:val="20"/>
          <w:szCs w:val="20"/>
        </w:rPr>
        <w:t xml:space="preserve"> </w:t>
      </w:r>
      <w:r w:rsidR="001002DA">
        <w:rPr>
          <w:rFonts w:ascii="Lato" w:hAnsi="Lato"/>
          <w:sz w:val="20"/>
          <w:szCs w:val="20"/>
        </w:rPr>
        <w:t>Ewentualne uzyskanie niezbędnych zgód (część wysepki leży na działce Gminy Olsztyn).</w:t>
      </w:r>
    </w:p>
    <w:p w14:paraId="145C62CC" w14:textId="29CB4CB1" w:rsidR="0017428B" w:rsidRDefault="0017428B" w:rsidP="001002DA">
      <w:pPr>
        <w:pStyle w:val="Akapitzlist"/>
        <w:numPr>
          <w:ilvl w:val="1"/>
          <w:numId w:val="1"/>
        </w:numPr>
        <w:spacing w:before="240" w:after="0" w:line="276" w:lineRule="auto"/>
        <w:ind w:hanging="508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Szlabany znajdują się na drogach pożarowych - </w:t>
      </w:r>
      <w:r w:rsidRPr="0017428B">
        <w:rPr>
          <w:rFonts w:ascii="Lato" w:hAnsi="Lato"/>
          <w:sz w:val="20"/>
          <w:szCs w:val="20"/>
        </w:rPr>
        <w:t>odnoszenie wszystkich szlabanów jednym przyciskiem - w przypadku przyjazdu straży pożarnej</w:t>
      </w:r>
      <w:r>
        <w:rPr>
          <w:rFonts w:ascii="Lato" w:hAnsi="Lato"/>
          <w:sz w:val="20"/>
          <w:szCs w:val="20"/>
        </w:rPr>
        <w:t>.</w:t>
      </w:r>
    </w:p>
    <w:p w14:paraId="444E9839" w14:textId="2EFDF512" w:rsidR="001002DA" w:rsidRDefault="001002DA" w:rsidP="001002DA">
      <w:pPr>
        <w:pStyle w:val="Akapitzlist"/>
        <w:numPr>
          <w:ilvl w:val="1"/>
          <w:numId w:val="1"/>
        </w:numPr>
        <w:spacing w:before="240" w:after="0" w:line="276" w:lineRule="auto"/>
        <w:ind w:hanging="508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Zamawiający dopuszcza możliwość montażu </w:t>
      </w:r>
      <w:r w:rsidR="00A865B1">
        <w:rPr>
          <w:rFonts w:ascii="Lato" w:hAnsi="Lato"/>
          <w:sz w:val="20"/>
          <w:szCs w:val="20"/>
        </w:rPr>
        <w:t xml:space="preserve">kamer do </w:t>
      </w:r>
      <w:r>
        <w:rPr>
          <w:rFonts w:ascii="Lato" w:hAnsi="Lato"/>
          <w:sz w:val="20"/>
          <w:szCs w:val="20"/>
        </w:rPr>
        <w:t xml:space="preserve"> rozpoznawania </w:t>
      </w:r>
      <w:r w:rsidR="00A865B1">
        <w:rPr>
          <w:rFonts w:ascii="Lato" w:hAnsi="Lato"/>
          <w:sz w:val="20"/>
          <w:szCs w:val="20"/>
        </w:rPr>
        <w:t>tablic rejestracyjnych</w:t>
      </w:r>
      <w:r>
        <w:rPr>
          <w:rFonts w:ascii="Lato" w:hAnsi="Lato"/>
          <w:sz w:val="20"/>
          <w:szCs w:val="20"/>
        </w:rPr>
        <w:t xml:space="preserve"> (opcja).</w:t>
      </w:r>
    </w:p>
    <w:p w14:paraId="3D1FC0D0" w14:textId="2969155C" w:rsidR="001002DA" w:rsidRDefault="001002DA" w:rsidP="001002DA">
      <w:pPr>
        <w:pStyle w:val="Akapitzlist"/>
        <w:numPr>
          <w:ilvl w:val="1"/>
          <w:numId w:val="1"/>
        </w:numPr>
        <w:spacing w:before="240" w:after="0" w:line="276" w:lineRule="auto"/>
        <w:ind w:hanging="508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W przypadku montażu </w:t>
      </w:r>
      <w:r w:rsidR="00A865B1">
        <w:rPr>
          <w:rFonts w:ascii="Lato" w:hAnsi="Lato"/>
          <w:sz w:val="20"/>
          <w:szCs w:val="20"/>
        </w:rPr>
        <w:t>kamer do</w:t>
      </w:r>
      <w:r>
        <w:rPr>
          <w:rFonts w:ascii="Lato" w:hAnsi="Lato"/>
          <w:sz w:val="20"/>
          <w:szCs w:val="20"/>
        </w:rPr>
        <w:t xml:space="preserve"> rozpoznawania </w:t>
      </w:r>
      <w:r w:rsidR="00A865B1">
        <w:rPr>
          <w:rFonts w:ascii="Lato" w:hAnsi="Lato"/>
          <w:sz w:val="20"/>
          <w:szCs w:val="20"/>
        </w:rPr>
        <w:t>tablic rejestracyjnych. System umożliwia automatyczne otwieranie szlabanów służbom uprzywilejowanym.</w:t>
      </w:r>
    </w:p>
    <w:p w14:paraId="123E0649" w14:textId="2B5B353D" w:rsidR="00F7204C" w:rsidRDefault="00F7204C" w:rsidP="00EE25FE">
      <w:pPr>
        <w:pStyle w:val="Akapitzlist"/>
        <w:spacing w:before="240" w:after="0" w:line="276" w:lineRule="auto"/>
        <w:ind w:left="851"/>
        <w:jc w:val="both"/>
        <w:rPr>
          <w:rFonts w:ascii="Lato" w:hAnsi="Lato"/>
          <w:sz w:val="20"/>
          <w:szCs w:val="20"/>
        </w:rPr>
      </w:pPr>
    </w:p>
    <w:p w14:paraId="7083C930" w14:textId="24CC552D" w:rsidR="00547EE2" w:rsidRPr="00913C5D" w:rsidRDefault="00547EE2" w:rsidP="00EE25FE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Lato" w:hAnsi="Lato"/>
          <w:b/>
          <w:sz w:val="20"/>
          <w:szCs w:val="20"/>
        </w:rPr>
      </w:pPr>
      <w:r w:rsidRPr="00913C5D">
        <w:rPr>
          <w:rFonts w:ascii="Lato" w:hAnsi="Lato"/>
          <w:b/>
          <w:sz w:val="20"/>
          <w:szCs w:val="20"/>
        </w:rPr>
        <w:t>Kompleksowe wykonanie</w:t>
      </w:r>
      <w:r w:rsidR="00913C5D" w:rsidRPr="00913C5D">
        <w:rPr>
          <w:rFonts w:ascii="Lato" w:hAnsi="Lato"/>
          <w:b/>
          <w:sz w:val="20"/>
          <w:szCs w:val="20"/>
        </w:rPr>
        <w:t xml:space="preserve"> przedmiotu zamówienia obejmuje.</w:t>
      </w:r>
    </w:p>
    <w:p w14:paraId="0ACA3482" w14:textId="77777777" w:rsidR="00547EE2" w:rsidRPr="009A2617" w:rsidRDefault="00547EE2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3.1</w:t>
      </w:r>
      <w:r w:rsidRPr="009A2617">
        <w:rPr>
          <w:rFonts w:ascii="Lato" w:hAnsi="Lato"/>
          <w:sz w:val="20"/>
          <w:szCs w:val="20"/>
        </w:rPr>
        <w:tab/>
        <w:t>Opracowanie w oparciu o szczegółowy opis przedmiotu zamówienia i przekazanie Zamawiającemu do uzgodnienia i akceptacji dokumentacji technicznej całości systemu i poszczególnych jego elementów, specyfikacji technicznych systemu i p</w:t>
      </w:r>
      <w:r w:rsidR="00F7204C" w:rsidRPr="009A2617">
        <w:rPr>
          <w:rFonts w:ascii="Lato" w:hAnsi="Lato"/>
          <w:sz w:val="20"/>
          <w:szCs w:val="20"/>
        </w:rPr>
        <w:t>oszczególnych elementów systemu;</w:t>
      </w:r>
    </w:p>
    <w:p w14:paraId="0A4D170D" w14:textId="77777777" w:rsidR="00547EE2" w:rsidRPr="009A2617" w:rsidRDefault="00547EE2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3.2</w:t>
      </w:r>
      <w:r w:rsidRPr="009A2617">
        <w:rPr>
          <w:rFonts w:ascii="Lato" w:hAnsi="Lato"/>
          <w:sz w:val="20"/>
          <w:szCs w:val="20"/>
        </w:rPr>
        <w:tab/>
        <w:t>Wykonanie w oparciu o szczegółowy opis przedmiotu zamówienia i przekazanie Zamawiającemu do uzgodnienia i akceptacji projektu prac zwią</w:t>
      </w:r>
      <w:r w:rsidR="00F7204C" w:rsidRPr="009A2617">
        <w:rPr>
          <w:rFonts w:ascii="Lato" w:hAnsi="Lato"/>
          <w:sz w:val="20"/>
          <w:szCs w:val="20"/>
        </w:rPr>
        <w:t>zanych z realizacją zadania;</w:t>
      </w:r>
    </w:p>
    <w:p w14:paraId="4A7A0D90" w14:textId="77777777" w:rsidR="00F7204C" w:rsidRPr="009A2617" w:rsidRDefault="00F7204C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3.3</w:t>
      </w:r>
      <w:r w:rsidRPr="009A2617">
        <w:rPr>
          <w:rFonts w:ascii="Lato" w:hAnsi="Lato"/>
          <w:sz w:val="20"/>
          <w:szCs w:val="20"/>
        </w:rPr>
        <w:tab/>
        <w:t>Demontaż i utylizacja instalacji, urządzeń istniejącego systemu parkingowego;</w:t>
      </w:r>
    </w:p>
    <w:p w14:paraId="47671DDC" w14:textId="397B6BE6" w:rsidR="00F7204C" w:rsidRPr="009A2617" w:rsidRDefault="00F7204C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3.4</w:t>
      </w:r>
      <w:r w:rsidRPr="009A2617">
        <w:rPr>
          <w:rFonts w:ascii="Lato" w:hAnsi="Lato"/>
          <w:sz w:val="20"/>
          <w:szCs w:val="20"/>
        </w:rPr>
        <w:tab/>
        <w:t>Niezbędne prace budowlane związane z wymianą systemu, wykonanie przekopów w gruncie i ułożenie w nich instalacji zasilających i sterujących do poszczególnych urządzeń</w:t>
      </w:r>
      <w:r w:rsidR="0017428B" w:rsidRPr="009A2617">
        <w:rPr>
          <w:rFonts w:ascii="Lato" w:hAnsi="Lato"/>
          <w:sz w:val="20"/>
          <w:szCs w:val="20"/>
        </w:rPr>
        <w:t xml:space="preserve">, w tym </w:t>
      </w:r>
      <w:r w:rsidR="00A865B1" w:rsidRPr="009A2617">
        <w:rPr>
          <w:rFonts w:ascii="Lato" w:hAnsi="Lato"/>
          <w:sz w:val="20"/>
          <w:szCs w:val="20"/>
        </w:rPr>
        <w:t>d</w:t>
      </w:r>
      <w:r w:rsidR="0017428B" w:rsidRPr="009A2617">
        <w:rPr>
          <w:rFonts w:ascii="Lato" w:hAnsi="Lato"/>
          <w:sz w:val="20"/>
          <w:szCs w:val="20"/>
        </w:rPr>
        <w:t>emo</w:t>
      </w:r>
      <w:r w:rsidR="00A865B1" w:rsidRPr="009A2617">
        <w:rPr>
          <w:rFonts w:ascii="Lato" w:hAnsi="Lato"/>
          <w:sz w:val="20"/>
          <w:szCs w:val="20"/>
        </w:rPr>
        <w:t>ntaż i odtworzenie nawierzchni</w:t>
      </w:r>
      <w:r w:rsidR="00913C5D" w:rsidRPr="009A2617">
        <w:rPr>
          <w:rFonts w:ascii="Lato" w:hAnsi="Lato"/>
          <w:sz w:val="20"/>
          <w:szCs w:val="20"/>
        </w:rPr>
        <w:t xml:space="preserve">. </w:t>
      </w:r>
      <w:r w:rsidR="00913C5D" w:rsidRPr="009A2617">
        <w:rPr>
          <w:rFonts w:ascii="Lato" w:hAnsi="Lato" w:cs="Lato"/>
          <w:color w:val="000000"/>
          <w:sz w:val="20"/>
          <w:szCs w:val="20"/>
        </w:rPr>
        <w:t>Obecna instalacja przeprowadzona jest w ziemi, brak szachtów i przepustów;</w:t>
      </w:r>
      <w:r w:rsidRPr="009A2617">
        <w:rPr>
          <w:rFonts w:ascii="Lato" w:hAnsi="Lato"/>
          <w:sz w:val="20"/>
          <w:szCs w:val="20"/>
        </w:rPr>
        <w:t>;</w:t>
      </w:r>
    </w:p>
    <w:p w14:paraId="59F164E0" w14:textId="77777777" w:rsidR="00F7204C" w:rsidRPr="009A2617" w:rsidRDefault="00F7204C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3.5</w:t>
      </w:r>
      <w:r w:rsidRPr="009A2617">
        <w:rPr>
          <w:rFonts w:ascii="Lato" w:hAnsi="Lato"/>
          <w:sz w:val="20"/>
          <w:szCs w:val="20"/>
        </w:rPr>
        <w:tab/>
        <w:t>Dostawa, montaż i rozruch nowego systemu parkingowego.</w:t>
      </w:r>
    </w:p>
    <w:p w14:paraId="1CB7CB0E" w14:textId="237B3E73" w:rsidR="00F7204C" w:rsidRPr="009A2617" w:rsidRDefault="00F7204C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3.6</w:t>
      </w:r>
      <w:r w:rsidRPr="009A2617">
        <w:rPr>
          <w:rFonts w:ascii="Lato" w:hAnsi="Lato"/>
          <w:sz w:val="20"/>
          <w:szCs w:val="20"/>
        </w:rPr>
        <w:tab/>
        <w:t>Szkolenie pracowników w zakresie obsługi systemu parkingowego;</w:t>
      </w:r>
    </w:p>
    <w:p w14:paraId="51F59E38" w14:textId="77777777" w:rsidR="00F7204C" w:rsidRPr="009A2617" w:rsidRDefault="00F7204C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lastRenderedPageBreak/>
        <w:t>3.7</w:t>
      </w:r>
      <w:r w:rsidRPr="009A2617">
        <w:rPr>
          <w:rFonts w:ascii="Lato" w:hAnsi="Lato"/>
          <w:sz w:val="20"/>
          <w:szCs w:val="20"/>
        </w:rPr>
        <w:tab/>
        <w:t>Wykonanie i przekazanie Zamawiającemu dokumentacji powykonawczej, a także wszystkich instrukcje obsługi, DTR, karty gwarancyjne, licencje niezbędne do pracy systemu parkingowego;</w:t>
      </w:r>
    </w:p>
    <w:p w14:paraId="56C3A4C8" w14:textId="77777777" w:rsidR="00F7204C" w:rsidRPr="009A2617" w:rsidRDefault="00F7204C" w:rsidP="00EE25FE">
      <w:pPr>
        <w:pStyle w:val="Akapitzlist"/>
        <w:spacing w:after="0" w:line="276" w:lineRule="auto"/>
        <w:ind w:left="851" w:hanging="567"/>
        <w:jc w:val="both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3.8</w:t>
      </w:r>
      <w:r w:rsidRPr="009A2617">
        <w:rPr>
          <w:rFonts w:ascii="Lato" w:hAnsi="Lato"/>
          <w:sz w:val="20"/>
          <w:szCs w:val="20"/>
        </w:rPr>
        <w:tab/>
      </w:r>
      <w:r w:rsidR="005728F3" w:rsidRPr="009A2617">
        <w:rPr>
          <w:rFonts w:ascii="Lato" w:hAnsi="Lato"/>
          <w:sz w:val="20"/>
          <w:szCs w:val="20"/>
        </w:rPr>
        <w:t>Wykonywania usługi polegającej na stałym nadzorze, dokonywaniu okresowych przeglądów oraz ewentualnych napraw systemu parkingowego, a także do wykonywania naprawach awaryjnych, usuwania błędów i usterek w systemie, w okresie udzielonej gwarancji</w:t>
      </w:r>
      <w:r w:rsidR="007E5BEE" w:rsidRPr="009A2617">
        <w:rPr>
          <w:rFonts w:ascii="Lato" w:hAnsi="Lato"/>
          <w:sz w:val="20"/>
          <w:szCs w:val="20"/>
        </w:rPr>
        <w:t xml:space="preserve"> - bez ponoszenia opłat przez Zamawiającego – koszt przeglądów wkalkulowany w koszt realizacji.</w:t>
      </w:r>
    </w:p>
    <w:p w14:paraId="2A956FB7" w14:textId="77777777" w:rsidR="00F7204C" w:rsidRPr="009A2617" w:rsidRDefault="00F7204C" w:rsidP="00EE25FE">
      <w:pPr>
        <w:pStyle w:val="Akapitzlist"/>
        <w:spacing w:after="0" w:line="276" w:lineRule="auto"/>
        <w:ind w:left="360"/>
        <w:jc w:val="both"/>
        <w:rPr>
          <w:rFonts w:ascii="Lato" w:hAnsi="Lato"/>
          <w:sz w:val="20"/>
          <w:szCs w:val="20"/>
        </w:rPr>
      </w:pPr>
    </w:p>
    <w:p w14:paraId="41EB77E7" w14:textId="016F8505" w:rsidR="005728F3" w:rsidRPr="009A2617" w:rsidRDefault="005728F3" w:rsidP="00EE25FE">
      <w:pPr>
        <w:pStyle w:val="Akapitzlist"/>
        <w:numPr>
          <w:ilvl w:val="0"/>
          <w:numId w:val="1"/>
        </w:numPr>
        <w:spacing w:after="0" w:line="276" w:lineRule="auto"/>
        <w:ind w:left="567" w:hanging="567"/>
        <w:rPr>
          <w:rFonts w:ascii="Lato" w:hAnsi="Lato"/>
          <w:b/>
          <w:sz w:val="20"/>
          <w:szCs w:val="20"/>
        </w:rPr>
      </w:pPr>
      <w:r w:rsidRPr="009A2617">
        <w:rPr>
          <w:rFonts w:ascii="Lato" w:hAnsi="Lato"/>
          <w:b/>
          <w:sz w:val="20"/>
          <w:szCs w:val="20"/>
        </w:rPr>
        <w:t>Opis t</w:t>
      </w:r>
      <w:r w:rsidR="00913C5D" w:rsidRPr="009A2617">
        <w:rPr>
          <w:rFonts w:ascii="Lato" w:hAnsi="Lato"/>
          <w:b/>
          <w:sz w:val="20"/>
          <w:szCs w:val="20"/>
        </w:rPr>
        <w:t>echniczny systemu parkingowego.</w:t>
      </w:r>
    </w:p>
    <w:p w14:paraId="0163AA25" w14:textId="77777777" w:rsidR="005728F3" w:rsidRPr="009A2617" w:rsidRDefault="005728F3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4.1</w:t>
      </w:r>
      <w:r w:rsidRPr="009A2617">
        <w:rPr>
          <w:rFonts w:ascii="Lato" w:hAnsi="Lato"/>
          <w:sz w:val="20"/>
          <w:szCs w:val="20"/>
        </w:rPr>
        <w:tab/>
        <w:t>Parkowani</w:t>
      </w:r>
      <w:r w:rsidR="00EE25FE" w:rsidRPr="009A2617">
        <w:rPr>
          <w:rFonts w:ascii="Lato" w:hAnsi="Lato"/>
          <w:sz w:val="20"/>
          <w:szCs w:val="20"/>
        </w:rPr>
        <w:t>e ma odbywać się według</w:t>
      </w:r>
      <w:r w:rsidRPr="009A2617">
        <w:rPr>
          <w:rFonts w:ascii="Lato" w:hAnsi="Lato"/>
          <w:sz w:val="20"/>
          <w:szCs w:val="20"/>
        </w:rPr>
        <w:t xml:space="preserve"> zasad:</w:t>
      </w:r>
    </w:p>
    <w:p w14:paraId="6782FD05" w14:textId="77777777" w:rsidR="005728F3" w:rsidRPr="009A2617" w:rsidRDefault="005728F3" w:rsidP="00EE25FE">
      <w:pPr>
        <w:pStyle w:val="Akapitzlist"/>
        <w:numPr>
          <w:ilvl w:val="0"/>
          <w:numId w:val="2"/>
        </w:numPr>
        <w:spacing w:after="0" w:line="276" w:lineRule="auto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wjazd – pobór biletu,</w:t>
      </w:r>
    </w:p>
    <w:p w14:paraId="27318FC5" w14:textId="77777777" w:rsidR="005728F3" w:rsidRPr="009A2617" w:rsidRDefault="005728F3" w:rsidP="00EE25FE">
      <w:pPr>
        <w:pStyle w:val="Akapitzlist"/>
        <w:numPr>
          <w:ilvl w:val="0"/>
          <w:numId w:val="2"/>
        </w:numPr>
        <w:spacing w:after="0" w:line="276" w:lineRule="auto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opłacenie biletu w kasie,</w:t>
      </w:r>
    </w:p>
    <w:p w14:paraId="33654D89" w14:textId="77777777" w:rsidR="005728F3" w:rsidRPr="009A2617" w:rsidRDefault="005728F3" w:rsidP="00EE25FE">
      <w:pPr>
        <w:pStyle w:val="Akapitzlist"/>
        <w:numPr>
          <w:ilvl w:val="0"/>
          <w:numId w:val="2"/>
        </w:numPr>
        <w:spacing w:after="0" w:line="276" w:lineRule="auto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wyjazd – odczyt opłaconego b</w:t>
      </w:r>
      <w:r w:rsidR="00F4048B" w:rsidRPr="009A2617">
        <w:rPr>
          <w:rFonts w:ascii="Lato" w:hAnsi="Lato"/>
          <w:sz w:val="20"/>
          <w:szCs w:val="20"/>
        </w:rPr>
        <w:t>iletu;</w:t>
      </w:r>
    </w:p>
    <w:p w14:paraId="505C59DC" w14:textId="77777777" w:rsidR="005728F3" w:rsidRPr="009A2617" w:rsidRDefault="005728F3" w:rsidP="00EE25FE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4.2</w:t>
      </w:r>
      <w:r w:rsidRPr="009A2617">
        <w:rPr>
          <w:rFonts w:ascii="Lato" w:hAnsi="Lato"/>
          <w:sz w:val="20"/>
          <w:szCs w:val="20"/>
        </w:rPr>
        <w:tab/>
        <w:t xml:space="preserve">System parkingowy ma umożliwić obsługę wielu typów użytkowników (klienci rotacyjni lub abonamentowi) oraz pozwolić na dokładne zarządzanie parkingiem (wgląd w ilości wjazdów, bilans kosztów itp.). </w:t>
      </w:r>
    </w:p>
    <w:p w14:paraId="01F025A4" w14:textId="031087F8" w:rsidR="005728F3" w:rsidRPr="009A2617" w:rsidRDefault="005728F3" w:rsidP="00EE25FE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4.3</w:t>
      </w:r>
      <w:r w:rsidRPr="009A2617">
        <w:rPr>
          <w:rFonts w:ascii="Lato" w:hAnsi="Lato"/>
          <w:sz w:val="20"/>
          <w:szCs w:val="20"/>
        </w:rPr>
        <w:tab/>
        <w:t xml:space="preserve">Klienci rotacyjni to tacy, którzy przyjeżdżają okazjonalnie na teren parkingu. Rozliczenie za parkowanie ma następować poprzez opłacenie </w:t>
      </w:r>
      <w:r w:rsidR="00A865B1" w:rsidRPr="009A2617">
        <w:rPr>
          <w:rFonts w:ascii="Lato" w:hAnsi="Lato"/>
          <w:sz w:val="20"/>
          <w:szCs w:val="20"/>
        </w:rPr>
        <w:t xml:space="preserve">w recepcji hotelu </w:t>
      </w:r>
      <w:r w:rsidRPr="009A2617">
        <w:rPr>
          <w:rFonts w:ascii="Lato" w:hAnsi="Lato"/>
          <w:sz w:val="20"/>
          <w:szCs w:val="20"/>
        </w:rPr>
        <w:t>pobranego w bileterce biletu.</w:t>
      </w:r>
    </w:p>
    <w:p w14:paraId="74E0BA73" w14:textId="49FAF59C" w:rsidR="00F4048B" w:rsidRPr="009A2617" w:rsidRDefault="005728F3" w:rsidP="00EE25FE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4.4</w:t>
      </w:r>
      <w:r w:rsidRPr="009A2617">
        <w:rPr>
          <w:rFonts w:ascii="Lato" w:hAnsi="Lato"/>
          <w:sz w:val="20"/>
          <w:szCs w:val="20"/>
        </w:rPr>
        <w:tab/>
        <w:t xml:space="preserve"> Klient abonamentowy jest to użytkownik wjeżdżający na parking po wcześniejszym przyłożeniu ważnej karty abonamentowej do c</w:t>
      </w:r>
      <w:r w:rsidR="00F4048B" w:rsidRPr="009A2617">
        <w:rPr>
          <w:rFonts w:ascii="Lato" w:hAnsi="Lato"/>
          <w:sz w:val="20"/>
          <w:szCs w:val="20"/>
        </w:rPr>
        <w:t>zytnika</w:t>
      </w:r>
      <w:r w:rsidR="00A865B1" w:rsidRPr="009A2617">
        <w:rPr>
          <w:rFonts w:ascii="Lato" w:hAnsi="Lato"/>
          <w:sz w:val="20"/>
          <w:szCs w:val="20"/>
        </w:rPr>
        <w:t>, lub odczytu poprzez kamery do rozpoznawania tablic rejestracyjnych</w:t>
      </w:r>
    </w:p>
    <w:p w14:paraId="6C5DBE9F" w14:textId="77777777" w:rsidR="00F4048B" w:rsidRPr="009A2617" w:rsidRDefault="00F4048B" w:rsidP="00EE25FE">
      <w:pPr>
        <w:pStyle w:val="Akapitzlist"/>
        <w:spacing w:after="0" w:line="276" w:lineRule="auto"/>
        <w:ind w:left="1134" w:hanging="567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4.5</w:t>
      </w:r>
      <w:r w:rsidRPr="009A2617">
        <w:rPr>
          <w:rFonts w:ascii="Lato" w:hAnsi="Lato"/>
          <w:sz w:val="20"/>
          <w:szCs w:val="20"/>
        </w:rPr>
        <w:tab/>
      </w:r>
      <w:r w:rsidR="005728F3" w:rsidRPr="009A2617">
        <w:rPr>
          <w:rFonts w:ascii="Lato" w:hAnsi="Lato"/>
          <w:sz w:val="20"/>
          <w:szCs w:val="20"/>
        </w:rPr>
        <w:t>Główne założe</w:t>
      </w:r>
      <w:r w:rsidRPr="009A2617">
        <w:rPr>
          <w:rFonts w:ascii="Lato" w:hAnsi="Lato"/>
          <w:sz w:val="20"/>
          <w:szCs w:val="20"/>
        </w:rPr>
        <w:t>nia do systemu parkingowego:</w:t>
      </w:r>
    </w:p>
    <w:p w14:paraId="6366B971" w14:textId="77777777" w:rsidR="00F4048B" w:rsidRPr="009A2617" w:rsidRDefault="005728F3" w:rsidP="00EE25FE">
      <w:pPr>
        <w:pStyle w:val="Akapitzlist"/>
        <w:numPr>
          <w:ilvl w:val="0"/>
          <w:numId w:val="3"/>
        </w:numPr>
        <w:spacing w:after="0" w:line="276" w:lineRule="auto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system parkingowy będzie użytkowany 24h na dobę</w:t>
      </w:r>
      <w:r w:rsidR="00F4048B" w:rsidRPr="009A2617">
        <w:rPr>
          <w:rFonts w:ascii="Lato" w:hAnsi="Lato"/>
          <w:sz w:val="20"/>
          <w:szCs w:val="20"/>
        </w:rPr>
        <w:t xml:space="preserve"> przez wszystkie dni w roku,</w:t>
      </w:r>
    </w:p>
    <w:p w14:paraId="76E5229A" w14:textId="77777777" w:rsidR="00F4048B" w:rsidRPr="009A2617" w:rsidRDefault="005728F3" w:rsidP="00EE25FE">
      <w:pPr>
        <w:pStyle w:val="Akapitzlist"/>
        <w:numPr>
          <w:ilvl w:val="0"/>
          <w:numId w:val="3"/>
        </w:numPr>
        <w:spacing w:after="0" w:line="276" w:lineRule="auto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Wykonawca zobowiązuje się do wykonania wymaganych przeglądów okresowych,</w:t>
      </w:r>
    </w:p>
    <w:p w14:paraId="4F6D6621" w14:textId="2F2C1A55" w:rsidR="00F4048B" w:rsidRPr="009A2617" w:rsidRDefault="005728F3" w:rsidP="00EE25FE">
      <w:pPr>
        <w:pStyle w:val="Akapitzlist"/>
        <w:numPr>
          <w:ilvl w:val="0"/>
          <w:numId w:val="3"/>
        </w:numPr>
        <w:spacing w:after="0" w:line="276" w:lineRule="auto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 xml:space="preserve">w przypadku awarii systemu wykonawca zobowiązuje się </w:t>
      </w:r>
      <w:r w:rsidR="00A865B1" w:rsidRPr="009A2617">
        <w:rPr>
          <w:rFonts w:ascii="Lato" w:hAnsi="Lato"/>
          <w:sz w:val="20"/>
          <w:szCs w:val="20"/>
        </w:rPr>
        <w:t xml:space="preserve">rozpocząć </w:t>
      </w:r>
      <w:r w:rsidRPr="009A2617">
        <w:rPr>
          <w:rFonts w:ascii="Lato" w:hAnsi="Lato"/>
          <w:sz w:val="20"/>
          <w:szCs w:val="20"/>
        </w:rPr>
        <w:t>napraw</w:t>
      </w:r>
      <w:r w:rsidR="00A865B1" w:rsidRPr="009A2617">
        <w:rPr>
          <w:rFonts w:ascii="Lato" w:hAnsi="Lato"/>
          <w:sz w:val="20"/>
          <w:szCs w:val="20"/>
        </w:rPr>
        <w:t>ę</w:t>
      </w:r>
      <w:r w:rsidRPr="009A2617">
        <w:rPr>
          <w:rFonts w:ascii="Lato" w:hAnsi="Lato"/>
          <w:sz w:val="20"/>
          <w:szCs w:val="20"/>
        </w:rPr>
        <w:t xml:space="preserve"> w ciągu max. 24 godzin od zgłoszenia awarii w dni robocze i 72 godziny w dni wolne od pracy</w:t>
      </w:r>
      <w:r w:rsidR="00F4048B" w:rsidRPr="009A2617">
        <w:rPr>
          <w:rFonts w:ascii="Lato" w:hAnsi="Lato"/>
          <w:sz w:val="20"/>
          <w:szCs w:val="20"/>
        </w:rPr>
        <w:t>,</w:t>
      </w:r>
      <w:r w:rsidR="00A865B1" w:rsidRPr="009A2617">
        <w:rPr>
          <w:rFonts w:ascii="Lato" w:hAnsi="Lato"/>
          <w:sz w:val="20"/>
          <w:szCs w:val="20"/>
        </w:rPr>
        <w:t xml:space="preserve"> i ukończyć naprawę w ciągu 14 dni roboczych od rozpoczęcia naprawy.</w:t>
      </w:r>
    </w:p>
    <w:p w14:paraId="6923CB7E" w14:textId="77777777" w:rsidR="00913C5D" w:rsidRPr="009A2617" w:rsidRDefault="00913C5D" w:rsidP="00913C5D">
      <w:pPr>
        <w:spacing w:after="0" w:line="276" w:lineRule="auto"/>
        <w:ind w:left="927"/>
        <w:rPr>
          <w:rFonts w:ascii="Lato" w:hAnsi="Lato"/>
          <w:sz w:val="20"/>
          <w:szCs w:val="20"/>
        </w:rPr>
      </w:pPr>
    </w:p>
    <w:p w14:paraId="32F3E751" w14:textId="1BEA8429" w:rsidR="005728F3" w:rsidRPr="00913C5D" w:rsidRDefault="00F4048B" w:rsidP="00EE25FE">
      <w:pPr>
        <w:pStyle w:val="Akapitzlist"/>
        <w:numPr>
          <w:ilvl w:val="0"/>
          <w:numId w:val="1"/>
        </w:numPr>
        <w:spacing w:after="0" w:line="276" w:lineRule="auto"/>
        <w:ind w:left="567" w:hanging="567"/>
        <w:rPr>
          <w:rFonts w:ascii="Lato" w:hAnsi="Lato"/>
          <w:b/>
          <w:sz w:val="20"/>
          <w:szCs w:val="20"/>
        </w:rPr>
      </w:pPr>
      <w:r w:rsidRPr="00913C5D">
        <w:rPr>
          <w:rFonts w:ascii="Lato" w:hAnsi="Lato"/>
          <w:b/>
          <w:sz w:val="20"/>
          <w:szCs w:val="20"/>
        </w:rPr>
        <w:t>O</w:t>
      </w:r>
      <w:r w:rsidR="00913C5D">
        <w:rPr>
          <w:rFonts w:ascii="Lato" w:hAnsi="Lato"/>
          <w:b/>
          <w:sz w:val="20"/>
          <w:szCs w:val="20"/>
        </w:rPr>
        <w:t>bowiązki wykonawcy.</w:t>
      </w:r>
    </w:p>
    <w:p w14:paraId="51FDD468" w14:textId="77777777" w:rsidR="00F4048B" w:rsidRPr="009A2617" w:rsidRDefault="00F4048B" w:rsidP="00EE25FE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5.1</w:t>
      </w:r>
      <w:r w:rsidRPr="009A2617">
        <w:rPr>
          <w:rFonts w:ascii="Lato" w:hAnsi="Lato"/>
          <w:sz w:val="20"/>
          <w:szCs w:val="20"/>
        </w:rPr>
        <w:tab/>
        <w:t>Montaż systemu i urządzeń powinien odbywać się bez zakłóceń w funkcjonowaniu parkingu lub ograniczyć je do niezbędnego minimum;</w:t>
      </w:r>
    </w:p>
    <w:p w14:paraId="11CA8CA6" w14:textId="77777777" w:rsidR="00F4048B" w:rsidRPr="009A2617" w:rsidRDefault="00F4048B" w:rsidP="00EE25FE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5.2</w:t>
      </w:r>
      <w:r w:rsidRPr="009A2617">
        <w:rPr>
          <w:rFonts w:ascii="Lato" w:hAnsi="Lato"/>
          <w:sz w:val="20"/>
          <w:szCs w:val="20"/>
        </w:rPr>
        <w:tab/>
        <w:t xml:space="preserve">Kolorystyka urządzeń systemu parkingowego zostanie ustalona na etapie </w:t>
      </w:r>
      <w:r w:rsidR="00EE25FE" w:rsidRPr="009A2617">
        <w:rPr>
          <w:rFonts w:ascii="Lato" w:hAnsi="Lato"/>
          <w:sz w:val="20"/>
          <w:szCs w:val="20"/>
        </w:rPr>
        <w:t>postępowania zakupowego</w:t>
      </w:r>
      <w:r w:rsidRPr="009A2617">
        <w:rPr>
          <w:rFonts w:ascii="Lato" w:hAnsi="Lato"/>
          <w:sz w:val="20"/>
          <w:szCs w:val="20"/>
        </w:rPr>
        <w:t xml:space="preserve"> </w:t>
      </w:r>
      <w:r w:rsidR="00EE25FE" w:rsidRPr="009A2617">
        <w:rPr>
          <w:rFonts w:ascii="Lato" w:hAnsi="Lato"/>
          <w:sz w:val="20"/>
          <w:szCs w:val="20"/>
        </w:rPr>
        <w:t xml:space="preserve">przed wyborem Wykonawcy, </w:t>
      </w:r>
      <w:r w:rsidRPr="009A2617">
        <w:rPr>
          <w:rFonts w:ascii="Lato" w:hAnsi="Lato"/>
          <w:sz w:val="20"/>
          <w:szCs w:val="20"/>
        </w:rPr>
        <w:t>po dostarczeniu przez wykonawcę możliwych opcji.</w:t>
      </w:r>
    </w:p>
    <w:p w14:paraId="2282813E" w14:textId="77777777" w:rsidR="00EE25FE" w:rsidRPr="009A2617" w:rsidRDefault="00EE25FE" w:rsidP="00EE25FE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5.3</w:t>
      </w:r>
      <w:r w:rsidRPr="009A2617">
        <w:rPr>
          <w:rFonts w:ascii="Lato" w:hAnsi="Lato"/>
          <w:sz w:val="20"/>
          <w:szCs w:val="20"/>
        </w:rPr>
        <w:tab/>
        <w:t>Wszystkie urządzenia i elementy użyte do realizacji systemu muszą spełniać wymagania stosownych norm i posiadać certyfikaty bądź atesty dopuszczające do montażu i użytkowania na terenie RP.</w:t>
      </w:r>
    </w:p>
    <w:p w14:paraId="03A4DF33" w14:textId="77777777" w:rsidR="00EE25FE" w:rsidRPr="009A2617" w:rsidRDefault="00EE25FE" w:rsidP="00EE25FE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5.4</w:t>
      </w:r>
      <w:r w:rsidRPr="009A2617">
        <w:rPr>
          <w:rFonts w:ascii="Lato" w:hAnsi="Lato"/>
          <w:sz w:val="20"/>
          <w:szCs w:val="20"/>
        </w:rPr>
        <w:tab/>
        <w:t>System parkingowy ma być skonfigurowany (w tym ustawienia taryfy zgodnie ze wskaźnikami cennika) i w pełni gotowy do pracy przed przekazaniem do użytkowania.</w:t>
      </w:r>
    </w:p>
    <w:p w14:paraId="6713596D" w14:textId="77777777" w:rsidR="00F4048B" w:rsidRDefault="00F4048B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24801252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604B8ADC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4D1B072B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20EED005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04AF09AA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4A127AED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4202AA78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7B52854C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27D0AE4B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0BBB4C7D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2B7217B3" w14:textId="77777777" w:rsid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53040205" w14:textId="77777777" w:rsidR="009A2617" w:rsidRP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7E2D56D6" w14:textId="68D83FD5" w:rsidR="00E255B6" w:rsidRPr="009A2617" w:rsidRDefault="00BF5792" w:rsidP="00913C5D">
      <w:pPr>
        <w:pStyle w:val="Akapitzlist"/>
        <w:numPr>
          <w:ilvl w:val="0"/>
          <w:numId w:val="1"/>
        </w:numPr>
        <w:spacing w:after="0" w:line="276" w:lineRule="auto"/>
        <w:rPr>
          <w:rFonts w:ascii="Lato" w:hAnsi="Lato"/>
          <w:sz w:val="20"/>
          <w:szCs w:val="20"/>
        </w:rPr>
      </w:pPr>
      <w:r w:rsidRPr="009A2617">
        <w:rPr>
          <w:rFonts w:ascii="Lato" w:hAnsi="Lato"/>
          <w:sz w:val="20"/>
          <w:szCs w:val="20"/>
        </w:rPr>
        <w:t>Dokumentacja fotograficzna.</w:t>
      </w:r>
    </w:p>
    <w:p w14:paraId="2C6953C4" w14:textId="77777777" w:rsidR="00BF5792" w:rsidRDefault="00BF5792" w:rsidP="00BF5792">
      <w:pPr>
        <w:pStyle w:val="Akapitzlist"/>
        <w:spacing w:after="0" w:line="276" w:lineRule="auto"/>
        <w:ind w:left="0"/>
        <w:rPr>
          <w:rFonts w:ascii="Lato" w:hAnsi="Lato" w:cs="Lato"/>
          <w:color w:val="000000"/>
          <w:sz w:val="20"/>
          <w:szCs w:val="20"/>
        </w:rPr>
      </w:pPr>
    </w:p>
    <w:p w14:paraId="415C797E" w14:textId="09F27EE6" w:rsidR="007B0F1F" w:rsidRDefault="00BF5792" w:rsidP="00A334DF">
      <w:pPr>
        <w:pStyle w:val="Akapitzlist"/>
        <w:spacing w:after="0" w:line="276" w:lineRule="auto"/>
        <w:ind w:left="0"/>
        <w:jc w:val="center"/>
        <w:rPr>
          <w:rFonts w:ascii="Lato" w:hAnsi="Lato" w:cs="Lato"/>
          <w:color w:val="000000"/>
          <w:sz w:val="20"/>
          <w:szCs w:val="20"/>
        </w:rPr>
      </w:pPr>
      <w:r w:rsidRPr="00BF5792">
        <w:rPr>
          <w:rFonts w:ascii="Lato" w:hAnsi="Lato" w:cs="Lato"/>
          <w:noProof/>
          <w:color w:val="000000"/>
          <w:sz w:val="20"/>
          <w:szCs w:val="20"/>
          <w:lang w:eastAsia="pl-PL"/>
        </w:rPr>
        <w:drawing>
          <wp:inline distT="0" distB="0" distL="0" distR="0" wp14:anchorId="6625C653" wp14:editId="04B75D42">
            <wp:extent cx="3733482" cy="2800112"/>
            <wp:effectExtent l="9525" t="0" r="0" b="0"/>
            <wp:docPr id="2" name="Obraz 2" descr="C:\Users\mprokopi\AppData\Local\Temp\notes2CF4D4\20210811_0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rokopi\AppData\Local\Temp\notes2CF4D4\20210811_093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9518" cy="28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C5D">
        <w:rPr>
          <w:rFonts w:ascii="Lato" w:hAnsi="Lato" w:cs="Lato"/>
          <w:color w:val="000000"/>
          <w:sz w:val="20"/>
          <w:szCs w:val="20"/>
        </w:rPr>
        <w:t>…..</w:t>
      </w:r>
      <w:r w:rsidR="00913C5D" w:rsidRPr="007B0F1F">
        <w:rPr>
          <w:rFonts w:ascii="Lato" w:hAnsi="Lato"/>
          <w:noProof/>
          <w:sz w:val="20"/>
          <w:szCs w:val="20"/>
          <w:lang w:eastAsia="pl-PL"/>
        </w:rPr>
        <w:drawing>
          <wp:inline distT="0" distB="0" distL="0" distR="0" wp14:anchorId="31FC117A" wp14:editId="26E93AA0">
            <wp:extent cx="3727594" cy="2795696"/>
            <wp:effectExtent l="8890" t="0" r="0" b="0"/>
            <wp:docPr id="7" name="Obraz 7" descr="C:\Users\mprokopi\AppData\Local\Temp\notes2CF4D4\20210811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prokopi\AppData\Local\Temp\notes2CF4D4\20210811_094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7594" cy="27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58C6" w14:textId="77777777" w:rsidR="00A334DF" w:rsidRPr="00A334DF" w:rsidRDefault="00A334DF" w:rsidP="00A334DF">
      <w:pPr>
        <w:pStyle w:val="Akapitzlist"/>
        <w:spacing w:after="0" w:line="276" w:lineRule="auto"/>
        <w:ind w:left="0"/>
        <w:jc w:val="center"/>
        <w:rPr>
          <w:rFonts w:ascii="Lato" w:hAnsi="Lato" w:cs="Lato"/>
          <w:color w:val="000000"/>
          <w:sz w:val="20"/>
          <w:szCs w:val="20"/>
        </w:rPr>
      </w:pPr>
    </w:p>
    <w:p w14:paraId="13ADB303" w14:textId="259B9455" w:rsidR="007B0F1F" w:rsidRDefault="007B0F1F" w:rsidP="007B0F1F">
      <w:pPr>
        <w:pStyle w:val="Akapitzlist"/>
        <w:spacing w:after="0" w:line="276" w:lineRule="auto"/>
        <w:ind w:left="0"/>
        <w:jc w:val="center"/>
        <w:rPr>
          <w:rFonts w:ascii="Lato" w:hAnsi="Lato"/>
          <w:sz w:val="20"/>
          <w:szCs w:val="20"/>
        </w:rPr>
      </w:pPr>
      <w:r w:rsidRPr="007B0F1F">
        <w:rPr>
          <w:rFonts w:ascii="Lato" w:hAnsi="Lato"/>
          <w:noProof/>
          <w:sz w:val="20"/>
          <w:szCs w:val="20"/>
          <w:lang w:eastAsia="pl-PL"/>
        </w:rPr>
        <w:drawing>
          <wp:inline distT="0" distB="0" distL="0" distR="0" wp14:anchorId="129AA671" wp14:editId="64AFF82B">
            <wp:extent cx="3737049" cy="2802786"/>
            <wp:effectExtent l="0" t="8890" r="6985" b="6985"/>
            <wp:docPr id="4" name="Obraz 4" descr="C:\Users\mprokopi\AppData\Local\Temp\notes2CF4D4\20210811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rokopi\AppData\Local\Temp\notes2CF4D4\20210811_094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6605" cy="28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C5D">
        <w:rPr>
          <w:rFonts w:ascii="Lato" w:hAnsi="Lato"/>
          <w:sz w:val="20"/>
          <w:szCs w:val="20"/>
        </w:rPr>
        <w:t>…..</w:t>
      </w:r>
      <w:r w:rsidR="00913C5D" w:rsidRPr="00913C5D">
        <w:rPr>
          <w:rFonts w:ascii="Lato" w:hAnsi="Lato"/>
          <w:noProof/>
          <w:sz w:val="20"/>
          <w:szCs w:val="20"/>
          <w:lang w:eastAsia="pl-PL"/>
        </w:rPr>
        <w:t xml:space="preserve"> </w:t>
      </w:r>
      <w:r w:rsidR="00913C5D" w:rsidRPr="007B0F1F">
        <w:rPr>
          <w:rFonts w:ascii="Lato" w:hAnsi="Lato"/>
          <w:noProof/>
          <w:sz w:val="20"/>
          <w:szCs w:val="20"/>
          <w:lang w:eastAsia="pl-PL"/>
        </w:rPr>
        <w:drawing>
          <wp:inline distT="0" distB="0" distL="0" distR="0" wp14:anchorId="67A5E373" wp14:editId="23B20EF3">
            <wp:extent cx="3651671" cy="2738753"/>
            <wp:effectExtent l="0" t="635" r="5715" b="5715"/>
            <wp:docPr id="5" name="Obraz 5" descr="C:\Users\mprokopi\AppData\Local\Temp\notes2CF4D4\20210811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rokopi\AppData\Local\Temp\notes2CF4D4\20210811_094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9456" cy="27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4492" w14:textId="77777777" w:rsidR="007B0F1F" w:rsidRDefault="007B0F1F" w:rsidP="00BF5792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</w:p>
    <w:p w14:paraId="016B95B0" w14:textId="77777777" w:rsidR="007B0F1F" w:rsidRDefault="007B0F1F" w:rsidP="00BF5792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  <w:bookmarkStart w:id="0" w:name="_GoBack"/>
      <w:bookmarkEnd w:id="0"/>
    </w:p>
    <w:p w14:paraId="175A1F5C" w14:textId="0BA280C0" w:rsidR="00397B48" w:rsidRDefault="009A2617" w:rsidP="00BF5792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lastRenderedPageBreak/>
        <w:t>7.</w:t>
      </w:r>
      <w:r w:rsidR="007B0F1F">
        <w:rPr>
          <w:rFonts w:ascii="Lato" w:hAnsi="Lato"/>
          <w:sz w:val="20"/>
          <w:szCs w:val="20"/>
        </w:rPr>
        <w:tab/>
        <w:t>Projekt zagospodarowania terenu</w:t>
      </w:r>
    </w:p>
    <w:p w14:paraId="562D1E20" w14:textId="77777777" w:rsidR="00B6653B" w:rsidRDefault="00B6653B" w:rsidP="00BF5792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</w:p>
    <w:p w14:paraId="7771DC85" w14:textId="77777777" w:rsidR="00A43BF0" w:rsidRPr="00E255B6" w:rsidRDefault="00A43BF0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  <w:r w:rsidRPr="00A43BF0">
        <w:rPr>
          <w:rFonts w:ascii="Lato" w:hAnsi="Lato"/>
          <w:noProof/>
          <w:sz w:val="20"/>
          <w:szCs w:val="20"/>
          <w:lang w:eastAsia="pl-PL"/>
        </w:rPr>
        <w:drawing>
          <wp:inline distT="0" distB="0" distL="0" distR="0" wp14:anchorId="6F325617" wp14:editId="299F3C7C">
            <wp:extent cx="6015085" cy="8404812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99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BF0" w:rsidRPr="00E25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2E038" w16cex:dateUtc="2021-09-20T08:26:00Z"/>
  <w16cex:commentExtensible w16cex:durableId="24F2DFDF" w16cex:dateUtc="2021-09-20T08:24:00Z"/>
  <w16cex:commentExtensible w16cex:durableId="24F2E06E" w16cex:dateUtc="2021-09-20T08:26:00Z"/>
  <w16cex:commentExtensible w16cex:durableId="24F2E0E0" w16cex:dateUtc="2021-09-20T08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E214A75" w16cid:durableId="24F2E038"/>
  <w16cid:commentId w16cid:paraId="0287B742" w16cid:durableId="24F2DFDF"/>
  <w16cid:commentId w16cid:paraId="110F99ED" w16cid:durableId="24F2E06E"/>
  <w16cid:commentId w16cid:paraId="5D08D426" w16cid:durableId="24F2E0E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10D46"/>
    <w:multiLevelType w:val="hybridMultilevel"/>
    <w:tmpl w:val="F5AA024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510998"/>
    <w:multiLevelType w:val="hybridMultilevel"/>
    <w:tmpl w:val="9D08D40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599791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DDE"/>
    <w:rsid w:val="000E76E3"/>
    <w:rsid w:val="001002DA"/>
    <w:rsid w:val="0017428B"/>
    <w:rsid w:val="001E4FC2"/>
    <w:rsid w:val="0038592A"/>
    <w:rsid w:val="00397B48"/>
    <w:rsid w:val="00547EE2"/>
    <w:rsid w:val="005728F3"/>
    <w:rsid w:val="00577242"/>
    <w:rsid w:val="006314CC"/>
    <w:rsid w:val="007B0F1F"/>
    <w:rsid w:val="007E5BEE"/>
    <w:rsid w:val="0091302A"/>
    <w:rsid w:val="00913C5D"/>
    <w:rsid w:val="009A2617"/>
    <w:rsid w:val="00A334DF"/>
    <w:rsid w:val="00A43BF0"/>
    <w:rsid w:val="00A865B1"/>
    <w:rsid w:val="00AD7BEA"/>
    <w:rsid w:val="00B6653B"/>
    <w:rsid w:val="00BF5792"/>
    <w:rsid w:val="00BF7ADB"/>
    <w:rsid w:val="00C579F4"/>
    <w:rsid w:val="00D03E61"/>
    <w:rsid w:val="00E255B6"/>
    <w:rsid w:val="00E65DDE"/>
    <w:rsid w:val="00EE25FE"/>
    <w:rsid w:val="00F4048B"/>
    <w:rsid w:val="00F7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BC31D"/>
  <w15:chartTrackingRefBased/>
  <w15:docId w15:val="{46C8A5C6-A4C6-4D02-8ADC-6EDBD6BB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7A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03E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3E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3E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3E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3E6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2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773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Prokopiuk</dc:creator>
  <cp:keywords/>
  <dc:description/>
  <cp:lastModifiedBy>Marcin Prokopiuk</cp:lastModifiedBy>
  <cp:revision>5</cp:revision>
  <dcterms:created xsi:type="dcterms:W3CDTF">2021-09-17T12:56:00Z</dcterms:created>
  <dcterms:modified xsi:type="dcterms:W3CDTF">2021-10-04T08:04:00Z</dcterms:modified>
</cp:coreProperties>
</file>